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DBDC" w14:textId="77777777" w:rsidR="00000000" w:rsidRDefault="00000000"/>
    <w:p w14:paraId="3A326E2C" w14:textId="77777777" w:rsidR="00831C73" w:rsidRDefault="00831C73"/>
    <w:p w14:paraId="3BB9735D" w14:textId="77777777" w:rsidR="00831C73" w:rsidRDefault="00831C73" w:rsidP="00831C73">
      <w:pPr>
        <w:jc w:val="both"/>
        <w:rPr>
          <w:b/>
        </w:rPr>
      </w:pPr>
      <w:r w:rsidRPr="008C10AE">
        <w:rPr>
          <w:b/>
        </w:rPr>
        <w:t xml:space="preserve">Лекция </w:t>
      </w:r>
      <w:proofErr w:type="gramStart"/>
      <w:r>
        <w:rPr>
          <w:b/>
        </w:rPr>
        <w:t xml:space="preserve">7  </w:t>
      </w:r>
      <w:r w:rsidRPr="008C10AE">
        <w:rPr>
          <w:b/>
        </w:rPr>
        <w:t>Связь</w:t>
      </w:r>
      <w:proofErr w:type="gramEnd"/>
      <w:r w:rsidRPr="008C10AE">
        <w:rPr>
          <w:b/>
        </w:rPr>
        <w:t xml:space="preserve"> суммы по состояниям с термодинамическими функциями</w:t>
      </w:r>
    </w:p>
    <w:p w14:paraId="548B8768" w14:textId="77777777" w:rsidR="00831C73" w:rsidRDefault="00831C73" w:rsidP="00831C73">
      <w:pPr>
        <w:jc w:val="both"/>
        <w:rPr>
          <w:b/>
        </w:rPr>
      </w:pPr>
    </w:p>
    <w:p w14:paraId="07D68BB5" w14:textId="77777777" w:rsidR="00831C73" w:rsidRDefault="00831C73" w:rsidP="00831C73">
      <w:pPr>
        <w:jc w:val="both"/>
        <w:rPr>
          <w:b/>
        </w:rPr>
      </w:pPr>
      <w:r>
        <w:rPr>
          <w:b/>
        </w:rPr>
        <w:t>Цель</w:t>
      </w:r>
      <w:proofErr w:type="gramStart"/>
      <w:r>
        <w:rPr>
          <w:b/>
        </w:rPr>
        <w:t>: Обосновать</w:t>
      </w:r>
      <w:proofErr w:type="gramEnd"/>
      <w:r>
        <w:rPr>
          <w:b/>
        </w:rPr>
        <w:t xml:space="preserve"> с</w:t>
      </w:r>
      <w:r w:rsidRPr="008C10AE">
        <w:rPr>
          <w:b/>
        </w:rPr>
        <w:t>вязь суммы по состояниям с термодинамическими функциями</w:t>
      </w:r>
    </w:p>
    <w:p w14:paraId="4CBA59F2" w14:textId="77777777" w:rsidR="00831C73" w:rsidRDefault="00831C73" w:rsidP="00831C73">
      <w:pPr>
        <w:jc w:val="both"/>
        <w:rPr>
          <w:b/>
        </w:rPr>
      </w:pPr>
    </w:p>
    <w:p w14:paraId="241985C9" w14:textId="77777777" w:rsidR="00831C73" w:rsidRPr="008C10AE" w:rsidRDefault="00831C73" w:rsidP="00831C73">
      <w:pPr>
        <w:jc w:val="both"/>
      </w:pPr>
    </w:p>
    <w:p w14:paraId="022E46F1" w14:textId="77777777" w:rsidR="00831C73" w:rsidRPr="008C10AE" w:rsidRDefault="00831C73" w:rsidP="00831C73">
      <w:pPr>
        <w:ind w:firstLine="360"/>
        <w:jc w:val="both"/>
      </w:pPr>
      <w:r w:rsidRPr="008C10AE">
        <w:t>Внутреннюю энергию термодинамической системы можно представить как среднюю энергию по всем уровням с учетом их заселенности:</w:t>
      </w:r>
    </w:p>
    <w:p w14:paraId="446433A3" w14:textId="77777777" w:rsidR="00831C73" w:rsidRPr="008C10AE" w:rsidRDefault="00831C73" w:rsidP="00831C73">
      <w:pPr>
        <w:ind w:firstLine="360"/>
        <w:jc w:val="both"/>
      </w:pPr>
    </w:p>
    <w:p w14:paraId="531DD4E0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U</w:t>
      </w:r>
      <w:r w:rsidRPr="008C10AE">
        <w:rPr>
          <w:i/>
        </w:rPr>
        <w:t xml:space="preserve"> – </w:t>
      </w:r>
      <w:proofErr w:type="spellStart"/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o</w:t>
      </w:r>
      <w:proofErr w:type="spellEnd"/>
      <w:r w:rsidRPr="008C10AE">
        <w:rPr>
          <w:i/>
        </w:rPr>
        <w:t xml:space="preserve"> = </w:t>
      </w:r>
      <w:r w:rsidRPr="008C10AE">
        <w:rPr>
          <w:i/>
          <w:position w:val="-62"/>
          <w:lang w:val="en-US"/>
        </w:rPr>
        <w:object w:dxaOrig="1900" w:dyaOrig="1359" w14:anchorId="60044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68.4pt" o:ole="">
            <v:imagedata r:id="rId5" o:title=""/>
          </v:shape>
          <o:OLEObject Type="Embed" ProgID="Equation.3" ShapeID="_x0000_i1025" DrawAspect="Content" ObjectID="_1756411922" r:id="rId6"/>
        </w:object>
      </w:r>
      <w:r w:rsidRPr="008C10AE">
        <w:t xml:space="preserve">,   </w:t>
      </w:r>
      <w:proofErr w:type="gramStart"/>
      <w:r w:rsidRPr="008C10AE">
        <w:t xml:space="preserve">   (</w:t>
      </w:r>
      <w:proofErr w:type="gramEnd"/>
      <w:r w:rsidRPr="008C10AE">
        <w:t>1)</w:t>
      </w:r>
    </w:p>
    <w:p w14:paraId="3A7C6BFE" w14:textId="77777777" w:rsidR="00831C73" w:rsidRPr="008C10AE" w:rsidRDefault="00831C73" w:rsidP="00831C73">
      <w:pPr>
        <w:jc w:val="center"/>
      </w:pPr>
    </w:p>
    <w:p w14:paraId="5247C836" w14:textId="77777777" w:rsidR="00831C73" w:rsidRPr="008C10AE" w:rsidRDefault="00831C73" w:rsidP="00831C73">
      <w:pPr>
        <w:jc w:val="both"/>
      </w:pPr>
      <w:r w:rsidRPr="008C10AE">
        <w:t xml:space="preserve">где </w:t>
      </w:r>
      <w:proofErr w:type="spellStart"/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o</w:t>
      </w:r>
      <w:proofErr w:type="spellEnd"/>
      <w:r w:rsidRPr="008C10AE">
        <w:t xml:space="preserve"> – внутренняя энергия при абсолютном нуле (</w:t>
      </w:r>
      <w:r w:rsidRPr="008C10AE">
        <w:rPr>
          <w:i/>
        </w:rPr>
        <w:t>Т = 0</w:t>
      </w:r>
      <w:r w:rsidRPr="008C10AE">
        <w:t>). Правую часть этого выражения можно преобразовать с помощью определения суммы по состояниям:</w:t>
      </w:r>
    </w:p>
    <w:p w14:paraId="26D8B0C3" w14:textId="77777777" w:rsidR="00831C73" w:rsidRPr="008C10AE" w:rsidRDefault="00831C73" w:rsidP="00831C73">
      <w:pPr>
        <w:jc w:val="both"/>
      </w:pPr>
    </w:p>
    <w:p w14:paraId="6201E6F4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U</w:t>
      </w:r>
      <w:r w:rsidRPr="008C10AE">
        <w:rPr>
          <w:i/>
        </w:rPr>
        <w:t xml:space="preserve"> – </w:t>
      </w:r>
      <w:proofErr w:type="spellStart"/>
      <w:proofErr w:type="gramStart"/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o</w:t>
      </w:r>
      <w:proofErr w:type="spellEnd"/>
      <w:r w:rsidRPr="008C10AE">
        <w:rPr>
          <w:i/>
          <w:vertAlign w:val="subscript"/>
        </w:rPr>
        <w:t xml:space="preserve"> </w:t>
      </w:r>
      <w:r w:rsidRPr="008C10AE">
        <w:rPr>
          <w:i/>
        </w:rPr>
        <w:t xml:space="preserve"> =</w:t>
      </w:r>
      <w:proofErr w:type="gramEnd"/>
      <w:r w:rsidRPr="008C10AE">
        <w:rPr>
          <w:i/>
        </w:rPr>
        <w:t xml:space="preserve"> </w:t>
      </w:r>
      <w:proofErr w:type="spellStart"/>
      <w:r w:rsidRPr="008C10AE">
        <w:rPr>
          <w:i/>
          <w:lang w:val="en-US"/>
        </w:rPr>
        <w:t>kT</w:t>
      </w:r>
      <w:proofErr w:type="spellEnd"/>
      <w:r w:rsidRPr="008C10AE">
        <w:rPr>
          <w:i/>
          <w:vertAlign w:val="superscript"/>
        </w:rPr>
        <w:t>2</w:t>
      </w:r>
      <w:r w:rsidRPr="008C10AE">
        <w:rPr>
          <w:i/>
          <w:position w:val="-30"/>
          <w:vertAlign w:val="superscript"/>
          <w:lang w:val="en-US"/>
        </w:rPr>
        <w:object w:dxaOrig="980" w:dyaOrig="700" w14:anchorId="1F2C1718">
          <v:shape id="_x0000_i1026" type="#_x0000_t75" style="width:48.6pt;height:35.4pt" o:ole="">
            <v:imagedata r:id="rId7" o:title=""/>
          </v:shape>
          <o:OLEObject Type="Embed" ProgID="Equation.3" ShapeID="_x0000_i1026" DrawAspect="Content" ObjectID="_1756411923" r:id="rId8"/>
        </w:object>
      </w:r>
      <w:r w:rsidRPr="008C10AE">
        <w:t>.      (2)</w:t>
      </w:r>
    </w:p>
    <w:p w14:paraId="7E060EBB" w14:textId="77777777" w:rsidR="00831C73" w:rsidRPr="008C10AE" w:rsidRDefault="00831C73" w:rsidP="00831C73">
      <w:pPr>
        <w:jc w:val="center"/>
      </w:pPr>
    </w:p>
    <w:p w14:paraId="497011F2" w14:textId="77777777" w:rsidR="00831C73" w:rsidRPr="008C10AE" w:rsidRDefault="00831C73" w:rsidP="00831C73">
      <w:pPr>
        <w:jc w:val="both"/>
      </w:pPr>
      <w:r w:rsidRPr="008C10AE">
        <w:t xml:space="preserve">Таким образом, зная сумму по состояниям, можно определить внутреннюю энергию как функцию температуры и объема. </w:t>
      </w:r>
    </w:p>
    <w:p w14:paraId="6B6D4E0C" w14:textId="77777777" w:rsidR="00831C73" w:rsidRPr="008C10AE" w:rsidRDefault="00831C73" w:rsidP="00831C73">
      <w:pPr>
        <w:ind w:firstLine="360"/>
        <w:jc w:val="both"/>
      </w:pPr>
      <w:r w:rsidRPr="008C10AE">
        <w:t>Дифференцируя это уравнение по температуре, находим выражение для изохорной теплоемкости:</w:t>
      </w:r>
    </w:p>
    <w:p w14:paraId="5B581A18" w14:textId="77777777" w:rsidR="00831C73" w:rsidRPr="008C10AE" w:rsidRDefault="00831C73" w:rsidP="00831C73">
      <w:pPr>
        <w:ind w:firstLine="360"/>
        <w:jc w:val="both"/>
      </w:pPr>
    </w:p>
    <w:p w14:paraId="5DEDEEBF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C</w:t>
      </w:r>
      <w:r w:rsidRPr="008C10AE">
        <w:rPr>
          <w:i/>
          <w:vertAlign w:val="subscript"/>
          <w:lang w:val="en-US"/>
        </w:rPr>
        <w:t>V</w:t>
      </w:r>
      <w:r w:rsidRPr="00831C73">
        <w:rPr>
          <w:i/>
        </w:rPr>
        <w:t xml:space="preserve"> = </w:t>
      </w:r>
      <w:r w:rsidRPr="008C10AE">
        <w:rPr>
          <w:i/>
          <w:position w:val="-32"/>
          <w:lang w:val="en-US"/>
        </w:rPr>
        <w:object w:dxaOrig="3860" w:dyaOrig="760" w14:anchorId="797EA398">
          <v:shape id="_x0000_i1027" type="#_x0000_t75" style="width:192.6pt;height:38.4pt" o:ole="">
            <v:imagedata r:id="rId9" o:title=""/>
          </v:shape>
          <o:OLEObject Type="Embed" ProgID="Equation.3" ShapeID="_x0000_i1027" DrawAspect="Content" ObjectID="_1756411924" r:id="rId10"/>
        </w:object>
      </w:r>
      <w:r w:rsidRPr="008C10AE">
        <w:t>.      (3)</w:t>
      </w:r>
    </w:p>
    <w:p w14:paraId="0BED0209" w14:textId="77777777" w:rsidR="00831C73" w:rsidRPr="008C10AE" w:rsidRDefault="00831C73" w:rsidP="00831C73">
      <w:pPr>
        <w:jc w:val="center"/>
      </w:pPr>
    </w:p>
    <w:p w14:paraId="1E73D549" w14:textId="77777777" w:rsidR="00831C73" w:rsidRPr="008C10AE" w:rsidRDefault="00831C73" w:rsidP="00831C73">
      <w:pPr>
        <w:ind w:firstLine="360"/>
        <w:jc w:val="both"/>
      </w:pPr>
      <w:r w:rsidRPr="008C10AE">
        <w:t>Другое основное соотношение связывает сумму по состояниям и энергию Гельмгольца:</w:t>
      </w:r>
    </w:p>
    <w:p w14:paraId="5CCA05F8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F</w:t>
      </w:r>
      <w:r w:rsidRPr="00831C73">
        <w:rPr>
          <w:i/>
        </w:rPr>
        <w:t xml:space="preserve"> – </w:t>
      </w:r>
      <w:proofErr w:type="spellStart"/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o</w:t>
      </w:r>
      <w:proofErr w:type="spellEnd"/>
      <w:r w:rsidRPr="00831C73">
        <w:rPr>
          <w:i/>
        </w:rPr>
        <w:t xml:space="preserve"> = -</w:t>
      </w:r>
      <w:proofErr w:type="spellStart"/>
      <w:r w:rsidRPr="008C10AE">
        <w:rPr>
          <w:i/>
          <w:lang w:val="en-US"/>
        </w:rPr>
        <w:t>kT</w:t>
      </w:r>
      <w:proofErr w:type="spellEnd"/>
      <w:r w:rsidRPr="00831C73">
        <w:rPr>
          <w:i/>
        </w:rPr>
        <w:t xml:space="preserve"> </w:t>
      </w:r>
      <w:proofErr w:type="spellStart"/>
      <w:r w:rsidRPr="008C10AE">
        <w:rPr>
          <w:i/>
          <w:lang w:val="en-US"/>
        </w:rPr>
        <w:t>lnZ</w:t>
      </w:r>
      <w:proofErr w:type="spellEnd"/>
      <w:r w:rsidRPr="008C10AE">
        <w:t>.      (4)</w:t>
      </w:r>
    </w:p>
    <w:p w14:paraId="4D53DAA0" w14:textId="77777777" w:rsidR="00831C73" w:rsidRPr="008C10AE" w:rsidRDefault="00831C73" w:rsidP="00831C73">
      <w:pPr>
        <w:jc w:val="center"/>
      </w:pPr>
    </w:p>
    <w:p w14:paraId="24F71CAB" w14:textId="77777777" w:rsidR="00831C73" w:rsidRDefault="00831C73" w:rsidP="00831C73">
      <w:pPr>
        <w:jc w:val="both"/>
      </w:pPr>
      <w:r w:rsidRPr="008C10AE">
        <w:t xml:space="preserve">Дифференцируя функцию </w:t>
      </w:r>
      <w:r w:rsidRPr="008C10AE">
        <w:rPr>
          <w:i/>
          <w:lang w:val="en-US"/>
        </w:rPr>
        <w:t>F</w:t>
      </w:r>
      <w:r w:rsidRPr="008C10AE">
        <w:t xml:space="preserve"> по температуре и объему, можно найти энтропию и давление:</w:t>
      </w:r>
    </w:p>
    <w:p w14:paraId="37139F38" w14:textId="77777777" w:rsidR="00831C73" w:rsidRPr="008C10AE" w:rsidRDefault="00831C73" w:rsidP="00831C73">
      <w:pPr>
        <w:jc w:val="both"/>
      </w:pPr>
    </w:p>
    <w:p w14:paraId="06CFEBAF" w14:textId="77777777" w:rsidR="00831C73" w:rsidRPr="008C10AE" w:rsidRDefault="00831C73" w:rsidP="00831C73">
      <w:pPr>
        <w:jc w:val="center"/>
        <w:rPr>
          <w:lang w:val="en-US"/>
        </w:rPr>
      </w:pPr>
      <w:r w:rsidRPr="008C10AE">
        <w:rPr>
          <w:i/>
          <w:lang w:val="en-US"/>
        </w:rPr>
        <w:t>S = -</w:t>
      </w:r>
      <w:r w:rsidRPr="008C10AE">
        <w:rPr>
          <w:i/>
          <w:position w:val="-30"/>
          <w:lang w:val="en-US"/>
        </w:rPr>
        <w:object w:dxaOrig="960" w:dyaOrig="700" w14:anchorId="0A57010C">
          <v:shape id="_x0000_i1028" type="#_x0000_t75" style="width:48pt;height:35.4pt" o:ole="">
            <v:imagedata r:id="rId11" o:title=""/>
          </v:shape>
          <o:OLEObject Type="Embed" ProgID="Equation.3" ShapeID="_x0000_i1028" DrawAspect="Content" ObjectID="_1756411925" r:id="rId12"/>
        </w:object>
      </w:r>
      <w:r w:rsidRPr="008C10AE">
        <w:rPr>
          <w:i/>
          <w:lang w:val="en-US"/>
        </w:rPr>
        <w:t xml:space="preserve">k </w:t>
      </w:r>
      <w:proofErr w:type="spellStart"/>
      <w:r w:rsidRPr="008C10AE">
        <w:rPr>
          <w:i/>
          <w:lang w:val="en-US"/>
        </w:rPr>
        <w:t>lnZ</w:t>
      </w:r>
      <w:proofErr w:type="spellEnd"/>
      <w:r w:rsidRPr="008C10AE">
        <w:rPr>
          <w:i/>
          <w:lang w:val="en-US"/>
        </w:rPr>
        <w:t xml:space="preserve"> +</w:t>
      </w:r>
      <w:proofErr w:type="spellStart"/>
      <w:r w:rsidRPr="008C10AE">
        <w:rPr>
          <w:i/>
          <w:lang w:val="en-US"/>
        </w:rPr>
        <w:t>kT</w:t>
      </w:r>
      <w:proofErr w:type="spellEnd"/>
      <w:r w:rsidRPr="008C10AE">
        <w:rPr>
          <w:i/>
          <w:position w:val="-30"/>
          <w:lang w:val="en-US"/>
        </w:rPr>
        <w:object w:dxaOrig="980" w:dyaOrig="700" w14:anchorId="46CFE288">
          <v:shape id="_x0000_i1029" type="#_x0000_t75" style="width:48.6pt;height:35.4pt" o:ole="">
            <v:imagedata r:id="rId13" o:title=""/>
          </v:shape>
          <o:OLEObject Type="Embed" ProgID="Equation.3" ShapeID="_x0000_i1029" DrawAspect="Content" ObjectID="_1756411926" r:id="rId14"/>
        </w:object>
      </w:r>
      <w:r w:rsidRPr="008C10AE">
        <w:rPr>
          <w:i/>
          <w:lang w:val="en-US"/>
        </w:rPr>
        <w:t xml:space="preserve"> = k </w:t>
      </w:r>
      <w:proofErr w:type="spellStart"/>
      <w:r w:rsidRPr="008C10AE">
        <w:rPr>
          <w:i/>
          <w:lang w:val="en-US"/>
        </w:rPr>
        <w:t>lnZ</w:t>
      </w:r>
      <w:proofErr w:type="spellEnd"/>
      <w:r w:rsidRPr="008C10AE">
        <w:rPr>
          <w:i/>
          <w:lang w:val="en-US"/>
        </w:rPr>
        <w:t xml:space="preserve"> + </w:t>
      </w:r>
      <w:r w:rsidRPr="008C10AE">
        <w:rPr>
          <w:i/>
          <w:position w:val="-24"/>
          <w:lang w:val="en-US"/>
        </w:rPr>
        <w:object w:dxaOrig="780" w:dyaOrig="620" w14:anchorId="30324596">
          <v:shape id="_x0000_i1030" type="#_x0000_t75" style="width:39pt;height:30.6pt" o:ole="">
            <v:imagedata r:id="rId15" o:title=""/>
          </v:shape>
          <o:OLEObject Type="Embed" ProgID="Equation.3" ShapeID="_x0000_i1030" DrawAspect="Content" ObjectID="_1756411927" r:id="rId16"/>
        </w:object>
      </w:r>
      <w:r w:rsidRPr="008C10AE">
        <w:rPr>
          <w:lang w:val="en-US"/>
        </w:rPr>
        <w:t xml:space="preserve">,   </w:t>
      </w:r>
      <w:proofErr w:type="gramStart"/>
      <w:r w:rsidRPr="008C10AE">
        <w:rPr>
          <w:lang w:val="en-US"/>
        </w:rPr>
        <w:t xml:space="preserve">   (</w:t>
      </w:r>
      <w:proofErr w:type="gramEnd"/>
      <w:r w:rsidRPr="008C10AE">
        <w:rPr>
          <w:lang w:val="en-US"/>
        </w:rPr>
        <w:t>4)</w:t>
      </w:r>
    </w:p>
    <w:p w14:paraId="71913EDC" w14:textId="77777777" w:rsidR="00831C73" w:rsidRPr="008C10AE" w:rsidRDefault="00831C73" w:rsidP="00831C73">
      <w:pPr>
        <w:jc w:val="center"/>
      </w:pPr>
      <w:r w:rsidRPr="008C10AE">
        <w:rPr>
          <w:i/>
        </w:rPr>
        <w:t>Р = -</w:t>
      </w:r>
      <w:r w:rsidRPr="008C10AE">
        <w:rPr>
          <w:i/>
          <w:position w:val="-30"/>
        </w:rPr>
        <w:object w:dxaOrig="2180" w:dyaOrig="700" w14:anchorId="13A45E97">
          <v:shape id="_x0000_i1031" type="#_x0000_t75" style="width:108.6pt;height:35.4pt" o:ole="">
            <v:imagedata r:id="rId17" o:title=""/>
          </v:shape>
          <o:OLEObject Type="Embed" ProgID="Equation.3" ShapeID="_x0000_i1031" DrawAspect="Content" ObjectID="_1756411928" r:id="rId18"/>
        </w:object>
      </w:r>
      <w:r w:rsidRPr="008C10AE">
        <w:t>.      (5)</w:t>
      </w:r>
    </w:p>
    <w:p w14:paraId="6C257727" w14:textId="77777777" w:rsidR="00831C73" w:rsidRPr="008C10AE" w:rsidRDefault="00831C73" w:rsidP="00831C73">
      <w:pPr>
        <w:jc w:val="center"/>
      </w:pPr>
    </w:p>
    <w:p w14:paraId="74590F79" w14:textId="77777777" w:rsidR="00831C73" w:rsidRPr="008C10AE" w:rsidRDefault="00831C73" w:rsidP="00831C73">
      <w:pPr>
        <w:ind w:firstLine="360"/>
        <w:jc w:val="both"/>
      </w:pPr>
      <w:r w:rsidRPr="008C10AE">
        <w:t xml:space="preserve">Последнее соотношение есть не что иное, как термическое уравнение состояния, </w:t>
      </w:r>
      <w:proofErr w:type="gramStart"/>
      <w:r w:rsidRPr="008C10AE">
        <w:t>т.е.</w:t>
      </w:r>
      <w:proofErr w:type="gramEnd"/>
      <w:r w:rsidRPr="008C10AE">
        <w:t xml:space="preserve"> зависимость давления от объема и температуры.</w:t>
      </w:r>
    </w:p>
    <w:p w14:paraId="17B37BFC" w14:textId="77777777" w:rsidR="00831C73" w:rsidRPr="008C10AE" w:rsidRDefault="00831C73" w:rsidP="00831C73">
      <w:pPr>
        <w:ind w:firstLine="360"/>
        <w:jc w:val="both"/>
      </w:pPr>
      <w:r w:rsidRPr="008C10AE">
        <w:t>Пользуясь соотношениями (1) – (5</w:t>
      </w:r>
      <w:proofErr w:type="gramStart"/>
      <w:r w:rsidRPr="008C10AE">
        <w:t>) ,</w:t>
      </w:r>
      <w:proofErr w:type="gramEnd"/>
      <w:r w:rsidRPr="008C10AE">
        <w:t xml:space="preserve"> можно найти и другие термодинамические функции: изобарную теплоемкость, энтальпию и энергию Гиббса. Интересно, что все термодинамические функции определяются не самой суммой по состояниям, а её логарифмом. В приведенных выражения дается </w:t>
      </w:r>
      <w:proofErr w:type="spellStart"/>
      <w:r w:rsidRPr="008C10AE">
        <w:t>статсумма</w:t>
      </w:r>
      <w:proofErr w:type="spellEnd"/>
      <w:r w:rsidRPr="008C10AE">
        <w:t xml:space="preserve"> одной частицы.</w:t>
      </w:r>
    </w:p>
    <w:p w14:paraId="5BA84318" w14:textId="77777777" w:rsidR="00831C73" w:rsidRDefault="00831C73" w:rsidP="00831C73">
      <w:pPr>
        <w:ind w:firstLine="360"/>
        <w:jc w:val="both"/>
      </w:pPr>
      <w:r w:rsidRPr="008C10AE">
        <w:t xml:space="preserve">В случае </w:t>
      </w:r>
      <w:r w:rsidRPr="008C10AE">
        <w:rPr>
          <w:i/>
          <w:lang w:val="en-US"/>
        </w:rPr>
        <w:t>N</w:t>
      </w:r>
      <w:r w:rsidRPr="008C10AE">
        <w:t xml:space="preserve"> независимых невзаимодействующих и одинаковых частиц под логарифмом появляется выражение отношения </w:t>
      </w:r>
      <w:proofErr w:type="spellStart"/>
      <w:r w:rsidRPr="008C10AE">
        <w:t>статсуммы</w:t>
      </w:r>
      <w:proofErr w:type="spellEnd"/>
      <w:r w:rsidRPr="008C10AE">
        <w:t xml:space="preserve"> в степени </w:t>
      </w:r>
      <w:r w:rsidRPr="008C10AE">
        <w:rPr>
          <w:i/>
          <w:lang w:val="en-US"/>
        </w:rPr>
        <w:t>N</w:t>
      </w:r>
      <w:r w:rsidRPr="008C10AE">
        <w:t xml:space="preserve"> к </w:t>
      </w:r>
      <w:r w:rsidRPr="008C10AE">
        <w:rPr>
          <w:i/>
          <w:lang w:val="en-US"/>
        </w:rPr>
        <w:t>N</w:t>
      </w:r>
      <w:r w:rsidRPr="008C10AE">
        <w:t>! Например:</w:t>
      </w:r>
    </w:p>
    <w:p w14:paraId="6122D3AC" w14:textId="77777777" w:rsidR="00831C73" w:rsidRPr="008C10AE" w:rsidRDefault="00831C73" w:rsidP="00831C73">
      <w:pPr>
        <w:ind w:firstLine="360"/>
        <w:jc w:val="both"/>
      </w:pPr>
    </w:p>
    <w:p w14:paraId="101F532A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lastRenderedPageBreak/>
        <w:t>F</w:t>
      </w:r>
      <w:r w:rsidRPr="008C10AE">
        <w:rPr>
          <w:i/>
        </w:rPr>
        <w:t xml:space="preserve"> = - </w:t>
      </w:r>
      <w:proofErr w:type="spellStart"/>
      <w:r w:rsidRPr="008C10AE">
        <w:rPr>
          <w:i/>
          <w:lang w:val="en-US"/>
        </w:rPr>
        <w:t>kT</w:t>
      </w:r>
      <w:proofErr w:type="spellEnd"/>
      <w:r w:rsidRPr="00831C73">
        <w:rPr>
          <w:i/>
        </w:rPr>
        <w:t xml:space="preserve"> </w:t>
      </w:r>
      <w:r w:rsidRPr="008C10AE">
        <w:rPr>
          <w:i/>
          <w:lang w:val="en-US"/>
        </w:rPr>
        <w:t>ln</w:t>
      </w:r>
      <w:r w:rsidRPr="008C10AE">
        <w:rPr>
          <w:i/>
          <w:position w:val="-32"/>
          <w:lang w:val="en-US"/>
        </w:rPr>
        <w:object w:dxaOrig="660" w:dyaOrig="760" w14:anchorId="23CD8B31">
          <v:shape id="_x0000_i1032" type="#_x0000_t75" style="width:33pt;height:38.4pt" o:ole="">
            <v:imagedata r:id="rId19" o:title=""/>
          </v:shape>
          <o:OLEObject Type="Embed" ProgID="Equation.3" ShapeID="_x0000_i1032" DrawAspect="Content" ObjectID="_1756411929" r:id="rId20"/>
        </w:object>
      </w:r>
      <w:r w:rsidRPr="008C10AE">
        <w:t>.       (6)</w:t>
      </w:r>
    </w:p>
    <w:p w14:paraId="1CC63865" w14:textId="77777777" w:rsidR="00831C73" w:rsidRPr="008C10AE" w:rsidRDefault="00831C73" w:rsidP="00831C73">
      <w:pPr>
        <w:jc w:val="center"/>
      </w:pPr>
    </w:p>
    <w:p w14:paraId="7B6E2EC3" w14:textId="77777777" w:rsidR="00831C73" w:rsidRPr="008C10AE" w:rsidRDefault="00831C73" w:rsidP="00831C73">
      <w:pPr>
        <w:ind w:firstLine="360"/>
        <w:jc w:val="both"/>
      </w:pPr>
      <w:r w:rsidRPr="008C10AE">
        <w:t xml:space="preserve">Используя формулу Стирлинга: </w:t>
      </w:r>
      <w:r w:rsidRPr="008C10AE">
        <w:rPr>
          <w:i/>
          <w:lang w:val="en-US"/>
        </w:rPr>
        <w:t>N</w:t>
      </w:r>
      <w:r w:rsidRPr="008C10AE">
        <w:t xml:space="preserve">! = </w:t>
      </w:r>
      <w:r w:rsidRPr="008C10AE">
        <w:rPr>
          <w:i/>
          <w:lang w:val="en-US"/>
        </w:rPr>
        <w:t>N</w:t>
      </w:r>
      <w:r w:rsidRPr="00831C73">
        <w:rPr>
          <w:i/>
        </w:rPr>
        <w:t xml:space="preserve"> </w:t>
      </w:r>
      <w:proofErr w:type="spellStart"/>
      <w:r w:rsidRPr="008C10AE">
        <w:rPr>
          <w:i/>
          <w:vertAlign w:val="superscript"/>
          <w:lang w:val="en-US"/>
        </w:rPr>
        <w:t>N</w:t>
      </w:r>
      <w:r w:rsidRPr="008C10AE">
        <w:rPr>
          <w:i/>
          <w:lang w:val="en-US"/>
        </w:rPr>
        <w:t>exp</w:t>
      </w:r>
      <w:proofErr w:type="spellEnd"/>
      <w:r w:rsidRPr="00831C73">
        <w:rPr>
          <w:i/>
        </w:rPr>
        <w:t>(-</w:t>
      </w:r>
      <w:r w:rsidRPr="008C10AE">
        <w:rPr>
          <w:i/>
          <w:lang w:val="en-US"/>
        </w:rPr>
        <w:t>N</w:t>
      </w:r>
      <w:r w:rsidRPr="00831C73">
        <w:rPr>
          <w:i/>
        </w:rPr>
        <w:t>)</w:t>
      </w:r>
      <w:r w:rsidRPr="008C10AE">
        <w:t>, получаем</w:t>
      </w:r>
    </w:p>
    <w:p w14:paraId="4D04F842" w14:textId="77777777" w:rsidR="00831C73" w:rsidRPr="008C10AE" w:rsidRDefault="00831C73" w:rsidP="00831C73">
      <w:pPr>
        <w:ind w:firstLine="360"/>
        <w:jc w:val="both"/>
      </w:pPr>
    </w:p>
    <w:p w14:paraId="52B4DAE9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F</w:t>
      </w:r>
      <w:r w:rsidRPr="008C10AE">
        <w:rPr>
          <w:i/>
        </w:rPr>
        <w:t xml:space="preserve"> = - </w:t>
      </w:r>
      <w:proofErr w:type="spellStart"/>
      <w:r w:rsidRPr="008C10AE">
        <w:rPr>
          <w:i/>
          <w:lang w:val="en-US"/>
        </w:rPr>
        <w:t>NkT</w:t>
      </w:r>
      <w:proofErr w:type="spellEnd"/>
      <w:r w:rsidRPr="00831C73">
        <w:rPr>
          <w:i/>
        </w:rPr>
        <w:t xml:space="preserve"> </w:t>
      </w:r>
      <w:r w:rsidRPr="008C10AE">
        <w:rPr>
          <w:i/>
          <w:lang w:val="en-US"/>
        </w:rPr>
        <w:t>ln</w:t>
      </w:r>
      <w:r w:rsidRPr="008C10AE">
        <w:rPr>
          <w:i/>
          <w:position w:val="-28"/>
          <w:lang w:val="en-US"/>
        </w:rPr>
        <w:object w:dxaOrig="540" w:dyaOrig="680" w14:anchorId="1F61A374">
          <v:shape id="_x0000_i1033" type="#_x0000_t75" style="width:27pt;height:33.6pt" o:ole="">
            <v:imagedata r:id="rId21" o:title=""/>
          </v:shape>
          <o:OLEObject Type="Embed" ProgID="Equation.3" ShapeID="_x0000_i1033" DrawAspect="Content" ObjectID="_1756411930" r:id="rId22"/>
        </w:object>
      </w:r>
      <w:r w:rsidRPr="00831C73">
        <w:rPr>
          <w:i/>
        </w:rPr>
        <w:t xml:space="preserve"> - </w:t>
      </w:r>
      <w:proofErr w:type="spellStart"/>
      <w:r w:rsidRPr="008C10AE">
        <w:rPr>
          <w:i/>
          <w:lang w:val="en-US"/>
        </w:rPr>
        <w:t>NkT</w:t>
      </w:r>
      <w:proofErr w:type="spellEnd"/>
      <w:r w:rsidRPr="008C10AE">
        <w:t>.      (7)</w:t>
      </w:r>
    </w:p>
    <w:p w14:paraId="7F3EFBCD" w14:textId="77777777" w:rsidR="00831C73" w:rsidRPr="008C10AE" w:rsidRDefault="00831C73" w:rsidP="00831C73">
      <w:pPr>
        <w:jc w:val="center"/>
      </w:pPr>
    </w:p>
    <w:p w14:paraId="2E4EDB8A" w14:textId="77777777" w:rsidR="00831C73" w:rsidRPr="008C10AE" w:rsidRDefault="00831C73" w:rsidP="00831C73">
      <w:pPr>
        <w:ind w:firstLine="360"/>
        <w:jc w:val="both"/>
      </w:pPr>
      <w:r w:rsidRPr="008C10AE">
        <w:t xml:space="preserve">С учетом того, что </w:t>
      </w:r>
      <w:proofErr w:type="spellStart"/>
      <w:r w:rsidRPr="008C10AE">
        <w:t>статсумма</w:t>
      </w:r>
      <w:proofErr w:type="spellEnd"/>
      <w:r w:rsidRPr="008C10AE">
        <w:t xml:space="preserve"> представляет собой произведение </w:t>
      </w:r>
      <w:proofErr w:type="spellStart"/>
      <w:r w:rsidRPr="008C10AE">
        <w:t>статсумм</w:t>
      </w:r>
      <w:proofErr w:type="spellEnd"/>
      <w:r w:rsidRPr="008C10AE">
        <w:t>, соответствующим отдельным типам движения молекулы, получим для энергии Гельмгольца следующее выражение:</w:t>
      </w:r>
    </w:p>
    <w:p w14:paraId="2248FE8C" w14:textId="77777777" w:rsidR="00831C73" w:rsidRPr="008C10AE" w:rsidRDefault="00831C73" w:rsidP="00831C73">
      <w:pPr>
        <w:ind w:firstLine="360"/>
        <w:jc w:val="both"/>
      </w:pPr>
    </w:p>
    <w:p w14:paraId="655A0A4A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F</w:t>
      </w:r>
      <w:r w:rsidRPr="008C10AE">
        <w:rPr>
          <w:i/>
        </w:rPr>
        <w:t xml:space="preserve"> = </w:t>
      </w:r>
      <w:r w:rsidRPr="00831C73">
        <w:rPr>
          <w:i/>
        </w:rPr>
        <w:t>-</w:t>
      </w:r>
      <w:proofErr w:type="spellStart"/>
      <w:r w:rsidRPr="008C10AE">
        <w:rPr>
          <w:i/>
          <w:lang w:val="en-US"/>
        </w:rPr>
        <w:t>NkT</w:t>
      </w:r>
      <w:proofErr w:type="spellEnd"/>
      <w:r w:rsidRPr="008C10AE">
        <w:rPr>
          <w:i/>
          <w:position w:val="-30"/>
          <w:lang w:val="en-US"/>
        </w:rPr>
        <w:object w:dxaOrig="3840" w:dyaOrig="720" w14:anchorId="7FC86C02">
          <v:shape id="_x0000_i1034" type="#_x0000_t75" style="width:192pt;height:36pt" o:ole="">
            <v:imagedata r:id="rId23" o:title=""/>
          </v:shape>
          <o:OLEObject Type="Embed" ProgID="Equation.3" ShapeID="_x0000_i1034" DrawAspect="Content" ObjectID="_1756411931" r:id="rId24"/>
        </w:object>
      </w:r>
      <w:r w:rsidRPr="008C10AE">
        <w:t>.      (8)</w:t>
      </w:r>
    </w:p>
    <w:p w14:paraId="4A499305" w14:textId="77777777" w:rsidR="00831C73" w:rsidRPr="008C10AE" w:rsidRDefault="00831C73" w:rsidP="00831C73">
      <w:pPr>
        <w:jc w:val="center"/>
      </w:pPr>
    </w:p>
    <w:p w14:paraId="039A145E" w14:textId="77777777" w:rsidR="00831C73" w:rsidRPr="008C10AE" w:rsidRDefault="00831C73" w:rsidP="00831C73">
      <w:pPr>
        <w:ind w:firstLine="360"/>
        <w:jc w:val="both"/>
      </w:pPr>
      <w:r w:rsidRPr="008C10AE">
        <w:t>Внутреннюю энергию также удобнее рассчитывать по отдельным составляющим видам энергии движения:</w:t>
      </w:r>
    </w:p>
    <w:p w14:paraId="490BFCB1" w14:textId="77777777" w:rsidR="00831C73" w:rsidRPr="008C10AE" w:rsidRDefault="00831C73" w:rsidP="00831C73">
      <w:pPr>
        <w:ind w:firstLine="360"/>
        <w:jc w:val="both"/>
      </w:pPr>
    </w:p>
    <w:p w14:paraId="6BE9E206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U</w:t>
      </w:r>
      <w:r w:rsidRPr="008C10AE">
        <w:rPr>
          <w:i/>
          <w:vertAlign w:val="subscript"/>
        </w:rPr>
        <w:t>пост</w:t>
      </w:r>
      <w:r w:rsidRPr="008C10AE">
        <w:rPr>
          <w:i/>
        </w:rPr>
        <w:t xml:space="preserve"> = 1,5 </w:t>
      </w:r>
      <w:proofErr w:type="gramStart"/>
      <w:r w:rsidRPr="008C10AE">
        <w:rPr>
          <w:i/>
          <w:lang w:val="en-US"/>
        </w:rPr>
        <w:t>R</w:t>
      </w:r>
      <w:r w:rsidRPr="008C10AE">
        <w:t xml:space="preserve">,   </w:t>
      </w:r>
      <w:proofErr w:type="gramEnd"/>
      <w:r w:rsidRPr="008C10AE">
        <w:t xml:space="preserve">    (9)</w:t>
      </w:r>
    </w:p>
    <w:p w14:paraId="0690E436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i</w:t>
      </w:r>
      <w:r w:rsidRPr="008C10AE">
        <w:rPr>
          <w:i/>
          <w:vertAlign w:val="subscript"/>
        </w:rPr>
        <w:t xml:space="preserve">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0,5 </w:t>
      </w:r>
      <w:proofErr w:type="gramStart"/>
      <w:r w:rsidRPr="008C10AE">
        <w:rPr>
          <w:i/>
          <w:lang w:val="en-US"/>
        </w:rPr>
        <w:t>R</w:t>
      </w:r>
      <w:r w:rsidRPr="008C10AE">
        <w:rPr>
          <w:i/>
        </w:rPr>
        <w:t xml:space="preserve">,   </w:t>
      </w:r>
      <w:proofErr w:type="gramEnd"/>
      <w:r w:rsidRPr="008C10AE">
        <w:t xml:space="preserve">   (10)</w:t>
      </w:r>
    </w:p>
    <w:p w14:paraId="7F8FB1F9" w14:textId="77777777" w:rsidR="00831C73" w:rsidRPr="008C10AE" w:rsidRDefault="00831C73" w:rsidP="00831C73">
      <w:pPr>
        <w:jc w:val="center"/>
      </w:pPr>
    </w:p>
    <w:p w14:paraId="46AB8CCD" w14:textId="77777777" w:rsidR="00831C73" w:rsidRPr="008C10AE" w:rsidRDefault="00831C73" w:rsidP="00831C73">
      <w:pPr>
        <w:jc w:val="both"/>
      </w:pPr>
      <w:r w:rsidRPr="008C10AE">
        <w:t xml:space="preserve">где </w:t>
      </w:r>
      <w:r w:rsidRPr="008C10AE">
        <w:rPr>
          <w:i/>
          <w:lang w:val="en-US"/>
        </w:rPr>
        <w:t>U</w:t>
      </w:r>
      <w:r w:rsidRPr="008C10AE">
        <w:rPr>
          <w:i/>
          <w:vertAlign w:val="subscript"/>
          <w:lang w:val="en-US"/>
        </w:rPr>
        <w:t>i</w:t>
      </w:r>
      <w:r w:rsidRPr="008C10AE">
        <w:rPr>
          <w:i/>
          <w:vertAlign w:val="subscript"/>
        </w:rPr>
        <w:t xml:space="preserve">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t xml:space="preserve"> – составляющая внутренней энергии вращательного движения для одной степени свободы вращения.</w:t>
      </w:r>
    </w:p>
    <w:p w14:paraId="3E456B51" w14:textId="77777777" w:rsidR="00831C73" w:rsidRPr="008C10AE" w:rsidRDefault="00831C73" w:rsidP="00831C73">
      <w:pPr>
        <w:ind w:firstLine="360"/>
        <w:jc w:val="both"/>
      </w:pPr>
      <w:r w:rsidRPr="008C10AE">
        <w:t>Для двухатомных и линейных многоатомных молекул имеется две степени свободы вращательного движения, для нелинейных многоатомных молекул – три степени свободы вращательного движения. Колебательная составляющая внутренней энергии определяется по уравнению</w:t>
      </w:r>
    </w:p>
    <w:p w14:paraId="0832C9E9" w14:textId="77777777" w:rsidR="00831C73" w:rsidRPr="008C10AE" w:rsidRDefault="00831C73" w:rsidP="00831C73">
      <w:pPr>
        <w:ind w:firstLine="360"/>
        <w:jc w:val="both"/>
      </w:pPr>
    </w:p>
    <w:p w14:paraId="1F78AE10" w14:textId="77777777" w:rsidR="00831C73" w:rsidRPr="008C10AE" w:rsidRDefault="00831C73" w:rsidP="00831C73">
      <w:pPr>
        <w:jc w:val="center"/>
      </w:pPr>
      <w:r w:rsidRPr="008C10AE">
        <w:rPr>
          <w:i/>
          <w:position w:val="-62"/>
        </w:rPr>
        <w:object w:dxaOrig="2640" w:dyaOrig="1280" w14:anchorId="46E484E2">
          <v:shape id="_x0000_i1035" type="#_x0000_t75" style="width:132pt;height:63.6pt" o:ole="">
            <v:imagedata r:id="rId25" o:title=""/>
          </v:shape>
          <o:OLEObject Type="Embed" ProgID="Equation.3" ShapeID="_x0000_i1035" DrawAspect="Content" ObjectID="_1756411932" r:id="rId26"/>
        </w:object>
      </w:r>
      <w:r w:rsidRPr="008C10AE">
        <w:t>.      (11)</w:t>
      </w:r>
    </w:p>
    <w:p w14:paraId="73BA5B0D" w14:textId="77777777" w:rsidR="00831C73" w:rsidRPr="008C10AE" w:rsidRDefault="00831C73" w:rsidP="00831C73">
      <w:pPr>
        <w:jc w:val="center"/>
      </w:pPr>
    </w:p>
    <w:p w14:paraId="4F43E740" w14:textId="77777777" w:rsidR="00831C73" w:rsidRPr="008C10AE" w:rsidRDefault="00831C73" w:rsidP="00831C73">
      <w:pPr>
        <w:jc w:val="both"/>
      </w:pPr>
      <w:r w:rsidRPr="008C10AE">
        <w:t xml:space="preserve">Функция </w:t>
      </w:r>
      <w:r w:rsidRPr="008C10AE">
        <w:rPr>
          <w:position w:val="-30"/>
        </w:rPr>
        <w:object w:dxaOrig="1219" w:dyaOrig="700" w14:anchorId="47CAAB31">
          <v:shape id="_x0000_i1036" type="#_x0000_t75" style="width:60.6pt;height:35.4pt" o:ole="">
            <v:imagedata r:id="rId27" o:title=""/>
          </v:shape>
          <o:OLEObject Type="Embed" ProgID="Equation.3" ShapeID="_x0000_i1036" DrawAspect="Content" ObjectID="_1756411933" r:id="rId28"/>
        </w:object>
      </w:r>
      <w:r w:rsidRPr="008C10AE">
        <w:t xml:space="preserve">для определенных значений </w:t>
      </w:r>
      <w:r w:rsidRPr="008C10AE">
        <w:rPr>
          <w:position w:val="-24"/>
        </w:rPr>
        <w:object w:dxaOrig="300" w:dyaOrig="620" w14:anchorId="45164F84">
          <v:shape id="_x0000_i1037" type="#_x0000_t75" style="width:15pt;height:30.6pt" o:ole="">
            <v:imagedata r:id="rId29" o:title=""/>
          </v:shape>
          <o:OLEObject Type="Embed" ProgID="Equation.3" ShapeID="_x0000_i1037" DrawAspect="Content" ObjectID="_1756411934" r:id="rId30"/>
        </w:object>
      </w:r>
      <w:r w:rsidRPr="008C10AE">
        <w:t xml:space="preserve"> для линейного гармонического осциллятора рассчитаны и приводятся в таблицах термодинамических функций Эйнштейна. Для многоатомных молекул колебательная составляющая внутренней энергии рассчитывается для каждой степени свободы колебательного движения отдельно и суммируется по всем степеням свободы колебательного движения. Для линейных двухатомных и многоатомных молекул число колебательных степеней свободы </w:t>
      </w:r>
      <w:r w:rsidRPr="008C10AE">
        <w:rPr>
          <w:i/>
          <w:lang w:val="en-US"/>
        </w:rPr>
        <w:t>f</w:t>
      </w:r>
      <w:r w:rsidRPr="008C10AE">
        <w:rPr>
          <w:i/>
          <w:vertAlign w:val="subscript"/>
        </w:rPr>
        <w:t>кол</w:t>
      </w:r>
      <w:r w:rsidRPr="008C10AE">
        <w:rPr>
          <w:i/>
        </w:rPr>
        <w:t xml:space="preserve"> = 3</w:t>
      </w:r>
      <w:r w:rsidRPr="008C10AE">
        <w:rPr>
          <w:i/>
          <w:lang w:val="en-US"/>
        </w:rPr>
        <w:t>n</w:t>
      </w:r>
      <w:r w:rsidRPr="008C10AE">
        <w:rPr>
          <w:i/>
        </w:rPr>
        <w:t xml:space="preserve"> – 5</w:t>
      </w:r>
      <w:r w:rsidRPr="008C10AE">
        <w:t xml:space="preserve">, для нелинейных многоатомных молекул </w:t>
      </w:r>
      <w:r w:rsidRPr="008C10AE">
        <w:rPr>
          <w:i/>
          <w:lang w:val="en-US"/>
        </w:rPr>
        <w:t>f</w:t>
      </w:r>
      <w:r w:rsidRPr="008C10AE">
        <w:rPr>
          <w:i/>
          <w:vertAlign w:val="subscript"/>
        </w:rPr>
        <w:t>кол</w:t>
      </w:r>
      <w:r w:rsidRPr="008C10AE">
        <w:rPr>
          <w:i/>
        </w:rPr>
        <w:t xml:space="preserve"> = 3</w:t>
      </w:r>
      <w:r w:rsidRPr="008C10AE">
        <w:rPr>
          <w:i/>
          <w:lang w:val="en-US"/>
        </w:rPr>
        <w:t>n</w:t>
      </w:r>
      <w:r w:rsidRPr="008C10AE">
        <w:rPr>
          <w:i/>
        </w:rPr>
        <w:t xml:space="preserve"> – 6</w:t>
      </w:r>
      <w:r w:rsidRPr="008C10AE">
        <w:t xml:space="preserve">, где </w:t>
      </w:r>
      <w:r w:rsidRPr="008C10AE">
        <w:rPr>
          <w:i/>
          <w:lang w:val="en-US"/>
        </w:rPr>
        <w:t>n</w:t>
      </w:r>
      <w:r w:rsidRPr="008C10AE">
        <w:rPr>
          <w:i/>
        </w:rPr>
        <w:t xml:space="preserve"> – </w:t>
      </w:r>
      <w:r w:rsidRPr="008C10AE">
        <w:t>число атомов в молекуле. При наличии степеней свободы внутреннего вращения у многоатомных молекул для одной степени свободы</w:t>
      </w:r>
    </w:p>
    <w:p w14:paraId="7B0B60E2" w14:textId="77777777" w:rsidR="00831C73" w:rsidRPr="008C10AE" w:rsidRDefault="00831C73" w:rsidP="00831C73">
      <w:pPr>
        <w:jc w:val="both"/>
      </w:pPr>
    </w:p>
    <w:p w14:paraId="7E90A7BF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U</w:t>
      </w:r>
      <w:proofErr w:type="spellStart"/>
      <w:r w:rsidRPr="008C10AE">
        <w:rPr>
          <w:i/>
          <w:vertAlign w:val="subscript"/>
        </w:rPr>
        <w:t>вн</w:t>
      </w:r>
      <w:proofErr w:type="spellEnd"/>
      <w:r w:rsidRPr="008C10AE">
        <w:rPr>
          <w:i/>
          <w:vertAlign w:val="subscript"/>
        </w:rPr>
        <w:t xml:space="preserve">.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=0,5 </w:t>
      </w:r>
      <w:r w:rsidRPr="008C10AE">
        <w:rPr>
          <w:i/>
          <w:lang w:val="en-US"/>
        </w:rPr>
        <w:t>R</w:t>
      </w:r>
      <w:r w:rsidRPr="008C10AE">
        <w:rPr>
          <w:i/>
        </w:rPr>
        <w:t>Т</w:t>
      </w:r>
      <w:r w:rsidRPr="008C10AE">
        <w:t>.       (12)</w:t>
      </w:r>
    </w:p>
    <w:p w14:paraId="0E804F17" w14:textId="77777777" w:rsidR="00831C73" w:rsidRPr="008C10AE" w:rsidRDefault="00831C73" w:rsidP="00831C73">
      <w:pPr>
        <w:jc w:val="center"/>
      </w:pPr>
    </w:p>
    <w:p w14:paraId="6B66CCD7" w14:textId="77777777" w:rsidR="00831C73" w:rsidRPr="008C10AE" w:rsidRDefault="00831C73" w:rsidP="00831C73">
      <w:pPr>
        <w:ind w:firstLine="360"/>
        <w:jc w:val="both"/>
      </w:pPr>
      <w:r w:rsidRPr="008C10AE">
        <w:t>Для газов, состоящих из двухатомных молекул, изохорную теплоемкость определяют по уравнению</w:t>
      </w:r>
    </w:p>
    <w:p w14:paraId="61CD49BE" w14:textId="77777777" w:rsidR="00831C73" w:rsidRPr="008C10AE" w:rsidRDefault="00831C73" w:rsidP="00831C73">
      <w:pPr>
        <w:ind w:firstLine="360"/>
        <w:jc w:val="both"/>
      </w:pPr>
    </w:p>
    <w:p w14:paraId="1B92DEC2" w14:textId="77777777" w:rsidR="00831C73" w:rsidRPr="008C10AE" w:rsidRDefault="00831C73" w:rsidP="00831C73">
      <w:pPr>
        <w:jc w:val="center"/>
      </w:pPr>
      <w:r w:rsidRPr="008C10AE">
        <w:rPr>
          <w:i/>
        </w:rPr>
        <w:lastRenderedPageBreak/>
        <w:t>С</w:t>
      </w:r>
      <w:r w:rsidRPr="008C10AE">
        <w:rPr>
          <w:i/>
          <w:vertAlign w:val="subscript"/>
          <w:lang w:val="en-US"/>
        </w:rPr>
        <w:t>V</w:t>
      </w:r>
      <w:r w:rsidRPr="00831C73">
        <w:rPr>
          <w:i/>
        </w:rPr>
        <w:t xml:space="preserve"> = </w:t>
      </w:r>
      <w:r w:rsidRPr="008C10AE">
        <w:rPr>
          <w:i/>
          <w:position w:val="-64"/>
          <w:lang w:val="en-US"/>
        </w:rPr>
        <w:object w:dxaOrig="3900" w:dyaOrig="1400" w14:anchorId="03F55732">
          <v:shape id="_x0000_i1038" type="#_x0000_t75" style="width:195pt;height:69.6pt" o:ole="">
            <v:imagedata r:id="rId31" o:title=""/>
          </v:shape>
          <o:OLEObject Type="Embed" ProgID="Equation.3" ShapeID="_x0000_i1038" DrawAspect="Content" ObjectID="_1756411935" r:id="rId32"/>
        </w:object>
      </w:r>
      <w:r w:rsidRPr="008C10AE">
        <w:t>.      (13)</w:t>
      </w:r>
    </w:p>
    <w:p w14:paraId="6C787F0E" w14:textId="77777777" w:rsidR="00831C73" w:rsidRPr="008C10AE" w:rsidRDefault="00831C73" w:rsidP="00831C73">
      <w:pPr>
        <w:jc w:val="center"/>
      </w:pPr>
    </w:p>
    <w:p w14:paraId="65AF4055" w14:textId="77777777" w:rsidR="00831C73" w:rsidRPr="008C10AE" w:rsidRDefault="00831C73" w:rsidP="00831C73">
      <w:pPr>
        <w:jc w:val="both"/>
      </w:pPr>
      <w:r w:rsidRPr="008C10AE">
        <w:t>Теплоемкость, как и рассмотренные выше термодинамические параметры, удобнее рассчитывать по отдельным составляющим:</w:t>
      </w:r>
    </w:p>
    <w:p w14:paraId="0F43EDA6" w14:textId="77777777" w:rsidR="00831C73" w:rsidRPr="008C10AE" w:rsidRDefault="00831C73" w:rsidP="00831C73">
      <w:pPr>
        <w:jc w:val="both"/>
      </w:pPr>
    </w:p>
    <w:p w14:paraId="3C00BAF1" w14:textId="77777777" w:rsidR="00831C73" w:rsidRPr="008C10AE" w:rsidRDefault="00831C73" w:rsidP="00831C73">
      <w:pPr>
        <w:jc w:val="center"/>
      </w:pPr>
      <w:r w:rsidRPr="008C10AE">
        <w:rPr>
          <w:i/>
        </w:rPr>
        <w:t>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</w:rPr>
        <w:t xml:space="preserve"> = 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пост</w:t>
      </w:r>
      <w:r w:rsidRPr="008C10AE">
        <w:rPr>
          <w:i/>
        </w:rPr>
        <w:t xml:space="preserve"> + 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+ 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</w:t>
      </w:r>
      <w:proofErr w:type="gramStart"/>
      <w:r w:rsidRPr="008C10AE">
        <w:rPr>
          <w:i/>
          <w:vertAlign w:val="subscript"/>
        </w:rPr>
        <w:t>кол</w:t>
      </w:r>
      <w:r w:rsidRPr="008C10AE">
        <w:t xml:space="preserve">,   </w:t>
      </w:r>
      <w:proofErr w:type="gramEnd"/>
      <w:r w:rsidRPr="008C10AE">
        <w:t xml:space="preserve">   (14)</w:t>
      </w:r>
    </w:p>
    <w:p w14:paraId="03108DE4" w14:textId="77777777" w:rsidR="00831C73" w:rsidRPr="008C10AE" w:rsidRDefault="00831C73" w:rsidP="00831C73">
      <w:pPr>
        <w:jc w:val="center"/>
      </w:pPr>
      <w:r w:rsidRPr="008C10AE">
        <w:rPr>
          <w:i/>
        </w:rPr>
        <w:t>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пост</w:t>
      </w:r>
      <w:r w:rsidRPr="008C10AE">
        <w:rPr>
          <w:i/>
        </w:rPr>
        <w:t xml:space="preserve"> + 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2,5 </w:t>
      </w:r>
      <w:r w:rsidRPr="008C10AE">
        <w:rPr>
          <w:i/>
          <w:lang w:val="en-US"/>
        </w:rPr>
        <w:t>R</w:t>
      </w:r>
      <w:proofErr w:type="gramStart"/>
      <w:r w:rsidRPr="008C10AE">
        <w:rPr>
          <w:i/>
        </w:rPr>
        <w:t>Т</w:t>
      </w:r>
      <w:r w:rsidRPr="008C10AE">
        <w:t xml:space="preserve">,   </w:t>
      </w:r>
      <w:proofErr w:type="gramEnd"/>
      <w:r w:rsidRPr="008C10AE">
        <w:t xml:space="preserve">   (15)</w:t>
      </w:r>
    </w:p>
    <w:p w14:paraId="2D200B3E" w14:textId="77777777" w:rsidR="00831C73" w:rsidRPr="008C10AE" w:rsidRDefault="00831C73" w:rsidP="00831C73">
      <w:pPr>
        <w:jc w:val="center"/>
      </w:pPr>
      <w:r w:rsidRPr="008C10AE">
        <w:rPr>
          <w:i/>
        </w:rPr>
        <w:t>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 кол</w:t>
      </w:r>
      <w:r w:rsidRPr="008C10AE">
        <w:rPr>
          <w:i/>
        </w:rPr>
        <w:t xml:space="preserve"> = </w:t>
      </w:r>
      <w:r w:rsidRPr="008C10AE">
        <w:rPr>
          <w:i/>
          <w:position w:val="-70"/>
        </w:rPr>
        <w:object w:dxaOrig="1640" w:dyaOrig="1480" w14:anchorId="761EBD47">
          <v:shape id="_x0000_i1039" type="#_x0000_t75" style="width:81.6pt;height:74.4pt" o:ole="">
            <v:imagedata r:id="rId33" o:title=""/>
          </v:shape>
          <o:OLEObject Type="Embed" ProgID="Equation.3" ShapeID="_x0000_i1039" DrawAspect="Content" ObjectID="_1756411936" r:id="rId34"/>
        </w:object>
      </w:r>
      <w:r w:rsidRPr="008C10AE">
        <w:t>.      (16)</w:t>
      </w:r>
    </w:p>
    <w:p w14:paraId="415C11D5" w14:textId="77777777" w:rsidR="00831C73" w:rsidRPr="008C10AE" w:rsidRDefault="00831C73" w:rsidP="00831C73">
      <w:pPr>
        <w:jc w:val="center"/>
      </w:pPr>
    </w:p>
    <w:p w14:paraId="0424EDBA" w14:textId="77777777" w:rsidR="00831C73" w:rsidRPr="008C10AE" w:rsidRDefault="00831C73" w:rsidP="00831C73">
      <w:pPr>
        <w:jc w:val="both"/>
      </w:pPr>
      <w:r w:rsidRPr="008C10AE">
        <w:t>В таблицах термодинамических функций Эйнштейна для линейного гармонического осциллятора функция</w:t>
      </w:r>
    </w:p>
    <w:p w14:paraId="17C0A7C7" w14:textId="77777777" w:rsidR="00831C73" w:rsidRPr="008C10AE" w:rsidRDefault="00831C73" w:rsidP="00831C73">
      <w:pPr>
        <w:jc w:val="both"/>
      </w:pPr>
    </w:p>
    <w:p w14:paraId="54F14167" w14:textId="77777777" w:rsidR="00831C73" w:rsidRPr="008C10AE" w:rsidRDefault="00831C73" w:rsidP="00831C73">
      <w:pPr>
        <w:jc w:val="center"/>
      </w:pPr>
      <w:r w:rsidRPr="008C10AE">
        <w:rPr>
          <w:i/>
        </w:rPr>
        <w:t>С</w:t>
      </w:r>
      <w:r w:rsidRPr="008C10AE">
        <w:rPr>
          <w:i/>
          <w:vertAlign w:val="subscript"/>
        </w:rPr>
        <w:t>Е</w:t>
      </w:r>
      <w:r w:rsidRPr="008C10AE">
        <w:rPr>
          <w:i/>
        </w:rPr>
        <w:t xml:space="preserve"> = </w:t>
      </w:r>
      <w:r w:rsidRPr="008C10AE">
        <w:rPr>
          <w:i/>
          <w:position w:val="-70"/>
        </w:rPr>
        <w:object w:dxaOrig="1640" w:dyaOrig="1480" w14:anchorId="14503BC4">
          <v:shape id="_x0000_i1040" type="#_x0000_t75" style="width:81.6pt;height:74.4pt" o:ole="">
            <v:imagedata r:id="rId35" o:title=""/>
          </v:shape>
          <o:OLEObject Type="Embed" ProgID="Equation.3" ShapeID="_x0000_i1040" DrawAspect="Content" ObjectID="_1756411937" r:id="rId36"/>
        </w:object>
      </w:r>
      <w:r w:rsidRPr="008C10AE">
        <w:t xml:space="preserve">    </w:t>
      </w:r>
      <w:proofErr w:type="gramStart"/>
      <w:r w:rsidRPr="008C10AE">
        <w:t xml:space="preserve">   (</w:t>
      </w:r>
      <w:proofErr w:type="gramEnd"/>
      <w:r w:rsidRPr="008C10AE">
        <w:t>17)</w:t>
      </w:r>
    </w:p>
    <w:p w14:paraId="4666EA87" w14:textId="77777777" w:rsidR="00831C73" w:rsidRPr="008C10AE" w:rsidRDefault="00831C73" w:rsidP="00831C73">
      <w:pPr>
        <w:jc w:val="center"/>
      </w:pPr>
    </w:p>
    <w:p w14:paraId="75401C46" w14:textId="77777777" w:rsidR="00831C73" w:rsidRPr="008C10AE" w:rsidRDefault="00831C73" w:rsidP="00831C73">
      <w:pPr>
        <w:jc w:val="both"/>
      </w:pPr>
      <w:r w:rsidRPr="008C10AE">
        <w:t xml:space="preserve">дается для определенных значений </w:t>
      </w:r>
      <w:r w:rsidRPr="008C10AE">
        <w:rPr>
          <w:position w:val="-24"/>
        </w:rPr>
        <w:object w:dxaOrig="300" w:dyaOrig="620" w14:anchorId="65118220">
          <v:shape id="_x0000_i1041" type="#_x0000_t75" style="width:15pt;height:30.6pt" o:ole="">
            <v:imagedata r:id="rId29" o:title=""/>
          </v:shape>
          <o:OLEObject Type="Embed" ProgID="Equation.3" ShapeID="_x0000_i1041" DrawAspect="Content" ObjectID="_1756411938" r:id="rId37"/>
        </w:object>
      </w:r>
      <w:r w:rsidRPr="008C10AE">
        <w:t xml:space="preserve">. Для многоатомных молекул колебательная составляющая теплоемкости равна </w:t>
      </w:r>
      <w:proofErr w:type="gramStart"/>
      <w:r w:rsidRPr="008C10AE">
        <w:t xml:space="preserve">сумме  </w:t>
      </w:r>
      <w:r w:rsidRPr="008C10AE">
        <w:rPr>
          <w:i/>
        </w:rPr>
        <w:t>С</w:t>
      </w:r>
      <w:r w:rsidRPr="008C10AE">
        <w:rPr>
          <w:i/>
          <w:vertAlign w:val="subscript"/>
        </w:rPr>
        <w:t>Е</w:t>
      </w:r>
      <w:proofErr w:type="gramEnd"/>
      <w:r w:rsidRPr="008C10AE">
        <w:t xml:space="preserve"> по всем степеням свободы колебательного движения. При наличии у многоатомной молекулы степеней свободы внутреннего вращательного движения следует учитывать еще </w:t>
      </w:r>
      <w:r w:rsidRPr="008C10AE">
        <w:rPr>
          <w:i/>
        </w:rPr>
        <w:t>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, </w:t>
      </w:r>
      <w:proofErr w:type="spellStart"/>
      <w:r w:rsidRPr="008C10AE">
        <w:rPr>
          <w:i/>
          <w:vertAlign w:val="subscript"/>
        </w:rPr>
        <w:t>вн</w:t>
      </w:r>
      <w:proofErr w:type="spellEnd"/>
      <w:r w:rsidRPr="008C10AE">
        <w:rPr>
          <w:i/>
          <w:vertAlign w:val="subscript"/>
        </w:rPr>
        <w:t xml:space="preserve">.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t xml:space="preserve"> - теплоемкость, приходящуюся на внутреннее вращение. Согласно (12) и (13) имеем</w:t>
      </w:r>
    </w:p>
    <w:p w14:paraId="3789A476" w14:textId="77777777" w:rsidR="00831C73" w:rsidRPr="008C10AE" w:rsidRDefault="00831C73" w:rsidP="00831C73">
      <w:pPr>
        <w:jc w:val="both"/>
      </w:pPr>
    </w:p>
    <w:p w14:paraId="36772699" w14:textId="77777777" w:rsidR="00831C73" w:rsidRPr="008C10AE" w:rsidRDefault="00831C73" w:rsidP="00831C73">
      <w:pPr>
        <w:jc w:val="center"/>
      </w:pPr>
      <w:r w:rsidRPr="008C10AE">
        <w:rPr>
          <w:i/>
        </w:rPr>
        <w:t>С</w:t>
      </w:r>
      <w:r w:rsidRPr="008C10AE">
        <w:rPr>
          <w:i/>
          <w:vertAlign w:val="subscript"/>
          <w:lang w:val="en-US"/>
        </w:rPr>
        <w:t>V</w:t>
      </w:r>
      <w:r w:rsidRPr="008C10AE">
        <w:rPr>
          <w:i/>
          <w:vertAlign w:val="subscript"/>
        </w:rPr>
        <w:t xml:space="preserve">, </w:t>
      </w:r>
      <w:proofErr w:type="spellStart"/>
      <w:r w:rsidRPr="008C10AE">
        <w:rPr>
          <w:i/>
          <w:vertAlign w:val="subscript"/>
        </w:rPr>
        <w:t>вн</w:t>
      </w:r>
      <w:proofErr w:type="spellEnd"/>
      <w:r w:rsidRPr="008C10AE">
        <w:rPr>
          <w:i/>
          <w:vertAlign w:val="subscript"/>
        </w:rPr>
        <w:t xml:space="preserve">.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0,5 </w:t>
      </w:r>
      <w:r w:rsidRPr="008C10AE">
        <w:rPr>
          <w:i/>
          <w:lang w:val="en-US"/>
        </w:rPr>
        <w:t>R</w:t>
      </w:r>
      <w:r w:rsidRPr="008C10AE">
        <w:t>.      (18)</w:t>
      </w:r>
    </w:p>
    <w:p w14:paraId="14108C5C" w14:textId="77777777" w:rsidR="00831C73" w:rsidRPr="008C10AE" w:rsidRDefault="00831C73" w:rsidP="00831C73">
      <w:pPr>
        <w:jc w:val="center"/>
      </w:pPr>
    </w:p>
    <w:p w14:paraId="59E5518E" w14:textId="77777777" w:rsidR="00831C73" w:rsidRPr="008C10AE" w:rsidRDefault="00831C73" w:rsidP="00831C73">
      <w:pPr>
        <w:jc w:val="both"/>
      </w:pPr>
      <w:r w:rsidRPr="008C10AE">
        <w:t>Энтропия газа выражается через сумму состояний:</w:t>
      </w:r>
    </w:p>
    <w:p w14:paraId="4D768DE6" w14:textId="77777777" w:rsidR="00831C73" w:rsidRPr="008C10AE" w:rsidRDefault="00831C73" w:rsidP="00831C73">
      <w:pPr>
        <w:jc w:val="both"/>
      </w:pPr>
    </w:p>
    <w:p w14:paraId="582E9E2C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S</w:t>
      </w:r>
      <w:r w:rsidRPr="008C10AE">
        <w:rPr>
          <w:i/>
          <w:vertAlign w:val="subscript"/>
          <w:lang w:val="en-US"/>
        </w:rPr>
        <w:t>T</w:t>
      </w:r>
      <w:r w:rsidRPr="008C10AE">
        <w:rPr>
          <w:i/>
        </w:rPr>
        <w:t xml:space="preserve"> = </w:t>
      </w:r>
      <w:r w:rsidRPr="008C10AE">
        <w:rPr>
          <w:i/>
          <w:lang w:val="en-US"/>
        </w:rPr>
        <w:t>R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ln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Z</w:t>
      </w:r>
      <w:r w:rsidRPr="008C10AE">
        <w:rPr>
          <w:i/>
        </w:rPr>
        <w:t xml:space="preserve"> + </w:t>
      </w:r>
      <w:r w:rsidRPr="008C10AE">
        <w:rPr>
          <w:i/>
          <w:lang w:val="en-US"/>
        </w:rPr>
        <w:t>RT</w:t>
      </w:r>
      <w:r w:rsidRPr="008C10AE">
        <w:rPr>
          <w:i/>
        </w:rPr>
        <w:t xml:space="preserve"> </w:t>
      </w:r>
      <w:r w:rsidRPr="008C10AE">
        <w:rPr>
          <w:i/>
          <w:position w:val="-30"/>
          <w:lang w:val="en-US"/>
        </w:rPr>
        <w:object w:dxaOrig="980" w:dyaOrig="700" w14:anchorId="6BBA011B">
          <v:shape id="_x0000_i1042" type="#_x0000_t75" style="width:48.6pt;height:35.4pt" o:ole="">
            <v:imagedata r:id="rId38" o:title=""/>
          </v:shape>
          <o:OLEObject Type="Embed" ProgID="Equation.3" ShapeID="_x0000_i1042" DrawAspect="Content" ObjectID="_1756411939" r:id="rId39"/>
        </w:object>
      </w:r>
      <w:r w:rsidRPr="008C10AE">
        <w:t>.      (19)</w:t>
      </w:r>
    </w:p>
    <w:p w14:paraId="0F76F439" w14:textId="77777777" w:rsidR="00831C73" w:rsidRPr="008C10AE" w:rsidRDefault="00831C73" w:rsidP="00831C73">
      <w:pPr>
        <w:jc w:val="both"/>
      </w:pPr>
      <w:r w:rsidRPr="008C10AE">
        <w:t xml:space="preserve">Энтропию газа, состоящего из двухатомных </w:t>
      </w:r>
      <w:proofErr w:type="gramStart"/>
      <w:r w:rsidRPr="008C10AE">
        <w:t>молекул,  следует</w:t>
      </w:r>
      <w:proofErr w:type="gramEnd"/>
      <w:r w:rsidRPr="008C10AE">
        <w:t xml:space="preserve"> рассчитывать как сумму энтропий составляющих:</w:t>
      </w:r>
    </w:p>
    <w:p w14:paraId="6183FA4F" w14:textId="77777777" w:rsidR="00831C73" w:rsidRPr="008C10AE" w:rsidRDefault="00831C73" w:rsidP="00831C73">
      <w:pPr>
        <w:jc w:val="both"/>
      </w:pPr>
    </w:p>
    <w:p w14:paraId="1F268D1B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Т</w:t>
      </w:r>
      <w:r w:rsidRPr="008C10AE">
        <w:rPr>
          <w:i/>
        </w:rPr>
        <w:t xml:space="preserve"> = </w:t>
      </w: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пост</w:t>
      </w:r>
      <w:r w:rsidRPr="008C10AE">
        <w:rPr>
          <w:i/>
        </w:rPr>
        <w:t xml:space="preserve"> + </w:t>
      </w:r>
      <w:r w:rsidRPr="008C10AE">
        <w:rPr>
          <w:i/>
          <w:lang w:val="en-US"/>
        </w:rPr>
        <w:t>S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+ </w:t>
      </w: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кол</w:t>
      </w:r>
      <w:r w:rsidRPr="008C10AE">
        <w:rPr>
          <w:i/>
        </w:rPr>
        <w:t xml:space="preserve"> + </w:t>
      </w: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эл</w:t>
      </w:r>
      <w:r w:rsidRPr="008C10AE">
        <w:t>.      (20)</w:t>
      </w:r>
    </w:p>
    <w:p w14:paraId="25000792" w14:textId="77777777" w:rsidR="00831C73" w:rsidRPr="008C10AE" w:rsidRDefault="00831C73" w:rsidP="00831C73">
      <w:pPr>
        <w:jc w:val="center"/>
      </w:pPr>
    </w:p>
    <w:p w14:paraId="0D2F3FD0" w14:textId="77777777" w:rsidR="00831C73" w:rsidRPr="008C10AE" w:rsidRDefault="00831C73" w:rsidP="00831C73">
      <w:pPr>
        <w:jc w:val="both"/>
      </w:pPr>
      <w:r w:rsidRPr="008C10AE">
        <w:t xml:space="preserve">Для расчета поступательной составляющей энтропии </w:t>
      </w: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пост</w:t>
      </w:r>
      <w:r w:rsidRPr="008C10AE">
        <w:t xml:space="preserve"> предварительно вычисляется </w:t>
      </w:r>
      <w:r w:rsidRPr="008C10AE">
        <w:rPr>
          <w:i/>
          <w:lang w:val="en-US"/>
        </w:rPr>
        <w:t>ln</w:t>
      </w:r>
      <w:r w:rsidRPr="008C10AE">
        <w:rPr>
          <w:i/>
        </w:rPr>
        <w:t xml:space="preserve"> </w:t>
      </w:r>
      <w:proofErr w:type="gramStart"/>
      <w:r w:rsidRPr="008C10AE">
        <w:rPr>
          <w:i/>
          <w:lang w:val="en-US"/>
        </w:rPr>
        <w:t>Z</w:t>
      </w:r>
      <w:r w:rsidRPr="008C10AE">
        <w:rPr>
          <w:i/>
        </w:rPr>
        <w:t xml:space="preserve"> </w:t>
      </w:r>
      <w:r w:rsidRPr="008C10AE">
        <w:t>,</w:t>
      </w:r>
      <w:proofErr w:type="gramEnd"/>
      <w:r w:rsidRPr="008C10AE">
        <w:t xml:space="preserve"> а производная </w:t>
      </w:r>
    </w:p>
    <w:p w14:paraId="68AFC4E2" w14:textId="77777777" w:rsidR="00831C73" w:rsidRPr="008C10AE" w:rsidRDefault="00831C73" w:rsidP="00831C73">
      <w:pPr>
        <w:jc w:val="center"/>
      </w:pPr>
      <w:r w:rsidRPr="008C10AE">
        <w:rPr>
          <w:position w:val="-30"/>
        </w:rPr>
        <w:object w:dxaOrig="980" w:dyaOrig="700" w14:anchorId="59C94FD5">
          <v:shape id="_x0000_i1043" type="#_x0000_t75" style="width:48.6pt;height:35.4pt" o:ole="">
            <v:imagedata r:id="rId40" o:title=""/>
          </v:shape>
          <o:OLEObject Type="Embed" ProgID="Equation.3" ShapeID="_x0000_i1043" DrawAspect="Content" ObjectID="_1756411940" r:id="rId41"/>
        </w:object>
      </w:r>
      <w:r w:rsidRPr="008C10AE">
        <w:t xml:space="preserve"> = </w:t>
      </w:r>
      <w:r w:rsidRPr="008C10AE">
        <w:rPr>
          <w:position w:val="-24"/>
        </w:rPr>
        <w:object w:dxaOrig="720" w:dyaOrig="620" w14:anchorId="1B08954B">
          <v:shape id="_x0000_i1044" type="#_x0000_t75" style="width:36pt;height:30.6pt" o:ole="">
            <v:imagedata r:id="rId42" o:title=""/>
          </v:shape>
          <o:OLEObject Type="Embed" ProgID="Equation.3" ShapeID="_x0000_i1044" DrawAspect="Content" ObjectID="_1756411941" r:id="rId43"/>
        </w:object>
      </w:r>
      <w:r w:rsidRPr="008C10AE">
        <w:t xml:space="preserve"> .      (21)</w:t>
      </w:r>
    </w:p>
    <w:p w14:paraId="3A210664" w14:textId="77777777" w:rsidR="00831C73" w:rsidRPr="008C10AE" w:rsidRDefault="00831C73" w:rsidP="00831C73">
      <w:pPr>
        <w:jc w:val="center"/>
      </w:pPr>
    </w:p>
    <w:p w14:paraId="1FFF0093" w14:textId="77777777" w:rsidR="00831C73" w:rsidRPr="008C10AE" w:rsidRDefault="00831C73" w:rsidP="00831C73">
      <w:pPr>
        <w:jc w:val="both"/>
      </w:pPr>
      <w:r w:rsidRPr="008C10AE">
        <w:t xml:space="preserve">Тогда </w:t>
      </w:r>
    </w:p>
    <w:p w14:paraId="14C5BD81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lastRenderedPageBreak/>
        <w:t>S</w:t>
      </w:r>
      <w:r w:rsidRPr="008C10AE">
        <w:rPr>
          <w:i/>
          <w:vertAlign w:val="subscript"/>
        </w:rPr>
        <w:t>Т, пост</w:t>
      </w:r>
      <w:r w:rsidRPr="008C10AE">
        <w:rPr>
          <w:i/>
        </w:rPr>
        <w:t xml:space="preserve"> = </w:t>
      </w:r>
      <w:r w:rsidRPr="008C10AE">
        <w:rPr>
          <w:i/>
          <w:lang w:val="en-US"/>
        </w:rPr>
        <w:t>R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ln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Z</w:t>
      </w:r>
      <w:r w:rsidRPr="008C10AE">
        <w:rPr>
          <w:i/>
          <w:vertAlign w:val="subscript"/>
        </w:rPr>
        <w:t>пост</w:t>
      </w:r>
      <w:r w:rsidRPr="008C10AE">
        <w:rPr>
          <w:i/>
        </w:rPr>
        <w:t xml:space="preserve"> + 1,5000 </w:t>
      </w:r>
      <w:r w:rsidRPr="008C10AE">
        <w:rPr>
          <w:i/>
          <w:lang w:val="en-US"/>
        </w:rPr>
        <w:t>R</w:t>
      </w:r>
      <w:r w:rsidRPr="008C10AE">
        <w:t>.      (22)</w:t>
      </w:r>
    </w:p>
    <w:p w14:paraId="0103B6E3" w14:textId="77777777" w:rsidR="00831C73" w:rsidRPr="008C10AE" w:rsidRDefault="00831C73" w:rsidP="00831C73">
      <w:pPr>
        <w:jc w:val="center"/>
      </w:pPr>
    </w:p>
    <w:p w14:paraId="068BDEB6" w14:textId="77777777" w:rsidR="00831C73" w:rsidRPr="008C10AE" w:rsidRDefault="00831C73" w:rsidP="00831C73">
      <w:pPr>
        <w:ind w:firstLine="360"/>
        <w:jc w:val="both"/>
      </w:pPr>
      <w:r w:rsidRPr="008C10AE">
        <w:t xml:space="preserve">Выражение для </w:t>
      </w:r>
      <w:proofErr w:type="gramStart"/>
      <w:r w:rsidRPr="008C10AE">
        <w:t>расчета  вращательной</w:t>
      </w:r>
      <w:proofErr w:type="gramEnd"/>
      <w:r w:rsidRPr="008C10AE">
        <w:t xml:space="preserve"> составляющей энтропии имеет вид:</w:t>
      </w:r>
    </w:p>
    <w:p w14:paraId="3EEBA118" w14:textId="77777777" w:rsidR="00831C73" w:rsidRPr="008C10AE" w:rsidRDefault="00831C73" w:rsidP="00831C73">
      <w:pPr>
        <w:ind w:firstLine="360"/>
        <w:jc w:val="both"/>
      </w:pPr>
    </w:p>
    <w:p w14:paraId="708FE4CC" w14:textId="77777777" w:rsidR="00831C73" w:rsidRPr="008C10AE" w:rsidRDefault="00831C73" w:rsidP="00831C73">
      <w:pPr>
        <w:jc w:val="center"/>
      </w:pP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 xml:space="preserve">Т,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= </w:t>
      </w:r>
      <w:r w:rsidRPr="008C10AE">
        <w:rPr>
          <w:i/>
          <w:lang w:val="en-US"/>
        </w:rPr>
        <w:t>R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ln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Z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rPr>
          <w:i/>
        </w:rPr>
        <w:t xml:space="preserve"> + </w:t>
      </w:r>
      <w:r w:rsidRPr="008C10AE">
        <w:rPr>
          <w:i/>
          <w:lang w:val="en-US"/>
        </w:rPr>
        <w:t>R</w:t>
      </w:r>
      <w:r w:rsidRPr="008C10AE">
        <w:t>.     (23)</w:t>
      </w:r>
    </w:p>
    <w:p w14:paraId="5B496736" w14:textId="77777777" w:rsidR="00831C73" w:rsidRPr="008C10AE" w:rsidRDefault="00831C73" w:rsidP="00831C73">
      <w:pPr>
        <w:jc w:val="center"/>
      </w:pPr>
    </w:p>
    <w:p w14:paraId="2A095B42" w14:textId="77777777" w:rsidR="00831C73" w:rsidRPr="008C10AE" w:rsidRDefault="00831C73" w:rsidP="00831C73">
      <w:pPr>
        <w:jc w:val="both"/>
      </w:pPr>
      <w:r w:rsidRPr="008C10AE">
        <w:t>Колебательная составляющая энтропии находится по таблицам термодинамических функций Эйнштейна.</w:t>
      </w:r>
    </w:p>
    <w:p w14:paraId="43FEC83F" w14:textId="77777777" w:rsidR="00831C73" w:rsidRPr="008C10AE" w:rsidRDefault="00831C73" w:rsidP="00831C73">
      <w:pPr>
        <w:ind w:firstLine="360"/>
        <w:jc w:val="both"/>
      </w:pPr>
      <w:r w:rsidRPr="008C10AE">
        <w:t>Формула для расчета электронной составляющей энтропии:</w:t>
      </w:r>
    </w:p>
    <w:p w14:paraId="2054E77D" w14:textId="77777777" w:rsidR="00831C73" w:rsidRPr="008C10AE" w:rsidRDefault="00831C73" w:rsidP="00831C73">
      <w:pPr>
        <w:ind w:firstLine="360"/>
        <w:jc w:val="both"/>
      </w:pPr>
    </w:p>
    <w:p w14:paraId="74416EA3" w14:textId="77777777" w:rsidR="00831C73" w:rsidRPr="00831C73" w:rsidRDefault="00831C73" w:rsidP="00831C73">
      <w:pPr>
        <w:jc w:val="center"/>
      </w:pPr>
      <w:r w:rsidRPr="008C10AE">
        <w:rPr>
          <w:i/>
          <w:lang w:val="en-US"/>
        </w:rPr>
        <w:t>S</w:t>
      </w:r>
      <w:r w:rsidRPr="008C10AE">
        <w:rPr>
          <w:i/>
          <w:vertAlign w:val="subscript"/>
        </w:rPr>
        <w:t>Т</w:t>
      </w:r>
      <w:r w:rsidRPr="00831C73">
        <w:rPr>
          <w:i/>
          <w:vertAlign w:val="subscript"/>
        </w:rPr>
        <w:t xml:space="preserve">, </w:t>
      </w:r>
      <w:r w:rsidRPr="008C10AE">
        <w:rPr>
          <w:i/>
          <w:vertAlign w:val="subscript"/>
        </w:rPr>
        <w:t>Эл</w:t>
      </w:r>
      <w:r w:rsidRPr="00831C73">
        <w:rPr>
          <w:i/>
        </w:rPr>
        <w:t xml:space="preserve"> = </w:t>
      </w:r>
      <w:r w:rsidRPr="008C10AE">
        <w:rPr>
          <w:i/>
          <w:lang w:val="en-US"/>
        </w:rPr>
        <w:t>R</w:t>
      </w:r>
      <w:r w:rsidRPr="00831C73">
        <w:rPr>
          <w:i/>
        </w:rPr>
        <w:t xml:space="preserve"> </w:t>
      </w:r>
      <w:r w:rsidRPr="008C10AE">
        <w:rPr>
          <w:i/>
          <w:lang w:val="en-US"/>
        </w:rPr>
        <w:t>g</w:t>
      </w:r>
      <w:r w:rsidRPr="008C10AE">
        <w:rPr>
          <w:i/>
          <w:vertAlign w:val="subscript"/>
          <w:lang w:val="en-US"/>
        </w:rPr>
        <w:t>o</w:t>
      </w:r>
      <w:r w:rsidRPr="00831C73">
        <w:rPr>
          <w:i/>
          <w:vertAlign w:val="subscript"/>
        </w:rPr>
        <w:t xml:space="preserve">, </w:t>
      </w:r>
      <w:proofErr w:type="gramStart"/>
      <w:r w:rsidRPr="008C10AE">
        <w:rPr>
          <w:i/>
          <w:vertAlign w:val="subscript"/>
        </w:rPr>
        <w:t>Эл</w:t>
      </w:r>
      <w:r w:rsidRPr="00831C73">
        <w:t xml:space="preserve">,   </w:t>
      </w:r>
      <w:proofErr w:type="gramEnd"/>
      <w:r w:rsidRPr="00831C73">
        <w:t xml:space="preserve">   (24)</w:t>
      </w:r>
    </w:p>
    <w:p w14:paraId="0D3E6751" w14:textId="77777777" w:rsidR="00831C73" w:rsidRPr="00831C73" w:rsidRDefault="00831C73" w:rsidP="00831C73">
      <w:pPr>
        <w:jc w:val="center"/>
      </w:pPr>
    </w:p>
    <w:p w14:paraId="2E0E4AE5" w14:textId="77777777" w:rsidR="00831C73" w:rsidRPr="008C10AE" w:rsidRDefault="00831C73" w:rsidP="00831C73">
      <w:pPr>
        <w:jc w:val="both"/>
      </w:pPr>
      <w:r w:rsidRPr="008C10AE">
        <w:t xml:space="preserve">где </w:t>
      </w:r>
      <w:r w:rsidRPr="008C10AE">
        <w:rPr>
          <w:i/>
          <w:lang w:val="en-US"/>
        </w:rPr>
        <w:t>g</w:t>
      </w:r>
      <w:r w:rsidRPr="008C10AE">
        <w:rPr>
          <w:i/>
          <w:vertAlign w:val="subscript"/>
          <w:lang w:val="en-US"/>
        </w:rPr>
        <w:t>o</w:t>
      </w:r>
      <w:r w:rsidRPr="008C10AE">
        <w:t xml:space="preserve"> – вырождение нулевого электронного уровня (</w:t>
      </w:r>
      <w:r w:rsidRPr="008C10AE">
        <w:rPr>
          <w:i/>
          <w:lang w:val="en-US"/>
        </w:rPr>
        <w:t>g</w:t>
      </w:r>
      <w:r w:rsidRPr="008C10AE">
        <w:rPr>
          <w:i/>
          <w:vertAlign w:val="subscript"/>
          <w:lang w:val="en-US"/>
        </w:rPr>
        <w:t>o</w:t>
      </w:r>
      <w:r w:rsidRPr="008C10AE">
        <w:rPr>
          <w:i/>
        </w:rPr>
        <w:t xml:space="preserve"> = 2</w:t>
      </w:r>
      <w:r w:rsidRPr="008C10AE">
        <w:rPr>
          <w:i/>
          <w:lang w:val="en-US"/>
        </w:rPr>
        <w:t>s</w:t>
      </w:r>
      <w:r w:rsidRPr="008C10AE">
        <w:rPr>
          <w:i/>
        </w:rPr>
        <w:t xml:space="preserve"> +1</w:t>
      </w:r>
      <w:r w:rsidRPr="008C10AE">
        <w:t xml:space="preserve">, где </w:t>
      </w:r>
      <w:r w:rsidRPr="008C10AE">
        <w:rPr>
          <w:i/>
          <w:lang w:val="en-US"/>
        </w:rPr>
        <w:t>s</w:t>
      </w:r>
      <w:r w:rsidRPr="008C10AE">
        <w:t xml:space="preserve"> – суммарный спин электронов в молекуле).</w:t>
      </w:r>
    </w:p>
    <w:p w14:paraId="755BFD11" w14:textId="77777777" w:rsidR="00831C73" w:rsidRPr="008C10AE" w:rsidRDefault="00831C73" w:rsidP="00831C73">
      <w:pPr>
        <w:ind w:firstLine="360"/>
        <w:jc w:val="both"/>
      </w:pPr>
      <w:r w:rsidRPr="008C10AE">
        <w:t xml:space="preserve">При расчете энтропии статистическим методом для многоатомных молекул поступательная составляющая энтропии аналогична поступательной составляющей для двухатомных молекул. Вращательная составляющая энтропии рассчитывается в зависимости от типа молекул по </w:t>
      </w:r>
      <w:proofErr w:type="spellStart"/>
      <w:r w:rsidRPr="008C10AE">
        <w:t>статсуммам</w:t>
      </w:r>
      <w:proofErr w:type="spellEnd"/>
      <w:r w:rsidRPr="008C10AE">
        <w:t xml:space="preserve"> для сферически симметричного, симметричного и асимметричного волчка. Колебательная составляющая энтропии для каждой степени свободы колебательного движения </w:t>
      </w:r>
      <w:r w:rsidRPr="008C10AE">
        <w:rPr>
          <w:position w:val="-24"/>
        </w:rPr>
        <w:object w:dxaOrig="300" w:dyaOrig="620" w14:anchorId="33541BD7">
          <v:shape id="_x0000_i1045" type="#_x0000_t75" style="width:15pt;height:30.6pt" o:ole="">
            <v:imagedata r:id="rId29" o:title=""/>
          </v:shape>
          <o:OLEObject Type="Embed" ProgID="Equation.3" ShapeID="_x0000_i1045" DrawAspect="Content" ObjectID="_1756411942" r:id="rId44"/>
        </w:object>
      </w:r>
      <w:r w:rsidRPr="008C10AE">
        <w:t xml:space="preserve"> находится по таблице термодинамических функций Эйнштейна и суммируется по всем колебательным степеням свободы</w:t>
      </w:r>
      <w:proofErr w:type="gramStart"/>
      <w:r w:rsidRPr="008C10AE">
        <w:t>, При</w:t>
      </w:r>
      <w:proofErr w:type="gramEnd"/>
      <w:r w:rsidRPr="008C10AE">
        <w:t xml:space="preserve"> наличии свободного внутреннего вращения энтропию </w:t>
      </w:r>
      <w:r w:rsidRPr="008C10AE">
        <w:rPr>
          <w:i/>
          <w:lang w:val="en-US"/>
        </w:rPr>
        <w:t>S</w:t>
      </w:r>
      <w:proofErr w:type="spellStart"/>
      <w:r w:rsidRPr="008C10AE">
        <w:rPr>
          <w:i/>
          <w:vertAlign w:val="subscript"/>
        </w:rPr>
        <w:t>вн</w:t>
      </w:r>
      <w:proofErr w:type="spellEnd"/>
      <w:r w:rsidRPr="008C10AE">
        <w:rPr>
          <w:i/>
          <w:vertAlign w:val="subscript"/>
        </w:rPr>
        <w:t xml:space="preserve">. </w:t>
      </w:r>
      <w:proofErr w:type="spellStart"/>
      <w:r w:rsidRPr="008C10AE">
        <w:rPr>
          <w:i/>
          <w:vertAlign w:val="subscript"/>
        </w:rPr>
        <w:t>вр</w:t>
      </w:r>
      <w:proofErr w:type="spellEnd"/>
      <w:r w:rsidRPr="008C10AE">
        <w:t xml:space="preserve"> определяют с учетом </w:t>
      </w:r>
      <w:proofErr w:type="spellStart"/>
      <w:r w:rsidRPr="008C10AE">
        <w:t>статсуммы</w:t>
      </w:r>
      <w:proofErr w:type="spellEnd"/>
      <w:r w:rsidRPr="008C10AE">
        <w:t xml:space="preserve"> внутреннего вращения для каждой степени свободы внутреннего вращения и затем составляющие суммируют.</w:t>
      </w:r>
    </w:p>
    <w:p w14:paraId="6508791F" w14:textId="77777777" w:rsidR="00831C73" w:rsidRPr="008C10AE" w:rsidRDefault="00831C73" w:rsidP="00831C73">
      <w:pPr>
        <w:ind w:firstLine="360"/>
        <w:jc w:val="both"/>
      </w:pPr>
      <w:r w:rsidRPr="008C10AE">
        <w:t xml:space="preserve">Функцию </w:t>
      </w:r>
      <w:r w:rsidRPr="008C10AE">
        <w:rPr>
          <w:position w:val="-24"/>
        </w:rPr>
        <w:object w:dxaOrig="859" w:dyaOrig="620" w14:anchorId="3CBCC66C">
          <v:shape id="_x0000_i1046" type="#_x0000_t75" style="width:42.6pt;height:30.6pt" o:ole="">
            <v:imagedata r:id="rId45" o:title=""/>
          </v:shape>
          <o:OLEObject Type="Embed" ProgID="Equation.3" ShapeID="_x0000_i1046" DrawAspect="Content" ObjectID="_1756411943" r:id="rId46"/>
        </w:object>
      </w:r>
      <w:r w:rsidRPr="008C10AE">
        <w:t xml:space="preserve"> рассчитывают по уравнению</w:t>
      </w:r>
    </w:p>
    <w:p w14:paraId="111B9586" w14:textId="77777777" w:rsidR="00831C73" w:rsidRPr="008C10AE" w:rsidRDefault="00831C73" w:rsidP="00831C73">
      <w:pPr>
        <w:ind w:firstLine="360"/>
        <w:jc w:val="both"/>
      </w:pPr>
    </w:p>
    <w:p w14:paraId="6A43E170" w14:textId="77777777" w:rsidR="00831C73" w:rsidRPr="008C10AE" w:rsidRDefault="00831C73" w:rsidP="00831C73">
      <w:pPr>
        <w:jc w:val="center"/>
      </w:pPr>
      <w:r w:rsidRPr="008C10AE">
        <w:rPr>
          <w:position w:val="-24"/>
        </w:rPr>
        <w:object w:dxaOrig="860" w:dyaOrig="620" w14:anchorId="3114E35E">
          <v:shape id="_x0000_i1047" type="#_x0000_t75" style="width:42.6pt;height:30.6pt" o:ole="">
            <v:imagedata r:id="rId47" o:title=""/>
          </v:shape>
          <o:OLEObject Type="Embed" ProgID="Equation.3" ShapeID="_x0000_i1047" DrawAspect="Content" ObjectID="_1756411944" r:id="rId48"/>
        </w:object>
      </w:r>
      <w:r w:rsidRPr="008C10AE">
        <w:t xml:space="preserve"> = - </w:t>
      </w:r>
      <w:r w:rsidRPr="008C10AE">
        <w:rPr>
          <w:i/>
          <w:lang w:val="en-US"/>
        </w:rPr>
        <w:t>R</w:t>
      </w:r>
      <w:r w:rsidRPr="008C10AE">
        <w:rPr>
          <w:i/>
        </w:rPr>
        <w:t xml:space="preserve">Т </w:t>
      </w:r>
      <w:r w:rsidRPr="008C10AE">
        <w:rPr>
          <w:i/>
          <w:lang w:val="en-US"/>
        </w:rPr>
        <w:t>ln</w:t>
      </w:r>
      <w:r w:rsidRPr="008C10AE">
        <w:rPr>
          <w:i/>
        </w:rPr>
        <w:t xml:space="preserve"> </w:t>
      </w:r>
      <w:r w:rsidRPr="008C10AE">
        <w:rPr>
          <w:i/>
          <w:lang w:val="en-US"/>
        </w:rPr>
        <w:t>Z</w:t>
      </w:r>
      <w:r w:rsidRPr="008C10AE">
        <w:t>.      (25)</w:t>
      </w:r>
    </w:p>
    <w:p w14:paraId="492C6286" w14:textId="77777777" w:rsidR="00831C73" w:rsidRPr="008C10AE" w:rsidRDefault="00831C73" w:rsidP="00831C73">
      <w:pPr>
        <w:jc w:val="center"/>
      </w:pPr>
    </w:p>
    <w:p w14:paraId="46CC8A8B" w14:textId="77777777" w:rsidR="00831C73" w:rsidRPr="008C10AE" w:rsidRDefault="00831C73" w:rsidP="00831C73">
      <w:pPr>
        <w:jc w:val="both"/>
      </w:pPr>
      <w:r w:rsidRPr="008C10AE">
        <w:t xml:space="preserve">Функцию </w:t>
      </w:r>
      <w:r w:rsidRPr="008C10AE">
        <w:rPr>
          <w:position w:val="-24"/>
        </w:rPr>
        <w:object w:dxaOrig="780" w:dyaOrig="620" w14:anchorId="09636797">
          <v:shape id="_x0000_i1048" type="#_x0000_t75" style="width:39pt;height:30.6pt" o:ole="">
            <v:imagedata r:id="rId49" o:title=""/>
          </v:shape>
          <o:OLEObject Type="Embed" ProgID="Equation.3" ShapeID="_x0000_i1048" DrawAspect="Content" ObjectID="_1756411945" r:id="rId50"/>
        </w:object>
      </w:r>
      <w:r w:rsidRPr="008C10AE">
        <w:t xml:space="preserve"> </w:t>
      </w:r>
      <w:proofErr w:type="gramStart"/>
      <w:r w:rsidRPr="008C10AE">
        <w:t>рассчитывают</w:t>
      </w:r>
      <w:proofErr w:type="gramEnd"/>
      <w:r w:rsidRPr="008C10AE">
        <w:t xml:space="preserve"> как сумму составляющих по всем видам движения. Функцию </w:t>
      </w:r>
      <w:r w:rsidRPr="008C10AE">
        <w:rPr>
          <w:position w:val="-24"/>
        </w:rPr>
        <w:object w:dxaOrig="780" w:dyaOrig="620" w14:anchorId="4589C88C">
          <v:shape id="_x0000_i1049" type="#_x0000_t75" style="width:39pt;height:30.6pt" o:ole="">
            <v:imagedata r:id="rId51" o:title=""/>
          </v:shape>
          <o:OLEObject Type="Embed" ProgID="Equation.3" ShapeID="_x0000_i1049" DrawAspect="Content" ObjectID="_1756411946" r:id="rId52"/>
        </w:object>
      </w:r>
      <w:r w:rsidRPr="008C10AE">
        <w:t xml:space="preserve"> для поступательной составляющей вычисляют с учетом </w:t>
      </w:r>
      <w:proofErr w:type="spellStart"/>
      <w:r w:rsidRPr="008C10AE">
        <w:t>статсуммы</w:t>
      </w:r>
      <w:proofErr w:type="spellEnd"/>
      <w:r w:rsidRPr="008C10AE">
        <w:t xml:space="preserve"> для поступательной составляющей энергии движения.</w:t>
      </w:r>
    </w:p>
    <w:p w14:paraId="2FEBC47F" w14:textId="77777777" w:rsidR="00831C73" w:rsidRPr="008C10AE" w:rsidRDefault="00831C73" w:rsidP="00831C73">
      <w:pPr>
        <w:ind w:firstLine="360"/>
        <w:jc w:val="both"/>
      </w:pPr>
      <w:r w:rsidRPr="008C10AE">
        <w:t>Функцию</w:t>
      </w:r>
      <w:r w:rsidRPr="008C10AE">
        <w:rPr>
          <w:position w:val="-28"/>
        </w:rPr>
        <w:object w:dxaOrig="1040" w:dyaOrig="680" w14:anchorId="51DF81A5">
          <v:shape id="_x0000_i1050" type="#_x0000_t75" style="width:51.6pt;height:33.6pt" o:ole="">
            <v:imagedata r:id="rId53" o:title=""/>
          </v:shape>
          <o:OLEObject Type="Embed" ProgID="Equation.3" ShapeID="_x0000_i1050" DrawAspect="Content" ObjectID="_1756411947" r:id="rId54"/>
        </w:object>
      </w:r>
      <w:r w:rsidRPr="008C10AE">
        <w:t xml:space="preserve"> вычисляют из функции </w:t>
      </w:r>
      <w:r w:rsidRPr="008C10AE">
        <w:rPr>
          <w:position w:val="-24"/>
        </w:rPr>
        <w:object w:dxaOrig="780" w:dyaOrig="620" w14:anchorId="067D682B">
          <v:shape id="_x0000_i1051" type="#_x0000_t75" style="width:39pt;height:30.6pt" o:ole="">
            <v:imagedata r:id="rId51" o:title=""/>
          </v:shape>
          <o:OLEObject Type="Embed" ProgID="Equation.3" ShapeID="_x0000_i1051" DrawAspect="Content" ObjectID="_1756411948" r:id="rId55"/>
        </w:object>
      </w:r>
      <w:r w:rsidRPr="008C10AE">
        <w:t>:</w:t>
      </w:r>
    </w:p>
    <w:p w14:paraId="02DE195A" w14:textId="77777777" w:rsidR="00831C73" w:rsidRPr="008C10AE" w:rsidRDefault="00831C73" w:rsidP="00831C73">
      <w:pPr>
        <w:ind w:firstLine="360"/>
        <w:jc w:val="both"/>
      </w:pPr>
    </w:p>
    <w:p w14:paraId="1D7F43AD" w14:textId="77777777" w:rsidR="00831C73" w:rsidRPr="008C10AE" w:rsidRDefault="00831C73" w:rsidP="00831C73">
      <w:pPr>
        <w:jc w:val="center"/>
      </w:pPr>
      <w:r w:rsidRPr="008C10AE">
        <w:rPr>
          <w:i/>
          <w:position w:val="-32"/>
        </w:rPr>
        <w:object w:dxaOrig="2640" w:dyaOrig="760" w14:anchorId="1411E934">
          <v:shape id="_x0000_i1052" type="#_x0000_t75" style="width:132pt;height:38.4pt" o:ole="">
            <v:imagedata r:id="rId56" o:title=""/>
          </v:shape>
          <o:OLEObject Type="Embed" ProgID="Equation.3" ShapeID="_x0000_i1052" DrawAspect="Content" ObjectID="_1756411949" r:id="rId57"/>
        </w:object>
      </w:r>
      <w:r w:rsidRPr="008C10AE">
        <w:t>.      (26)</w:t>
      </w:r>
    </w:p>
    <w:p w14:paraId="3653FD3F" w14:textId="77777777" w:rsidR="00831C73" w:rsidRPr="008C10AE" w:rsidRDefault="00831C73" w:rsidP="00831C73">
      <w:pPr>
        <w:jc w:val="center"/>
      </w:pPr>
    </w:p>
    <w:p w14:paraId="57D92BE7" w14:textId="77777777" w:rsidR="008C7AAF" w:rsidRDefault="008C7AAF" w:rsidP="008C7AAF">
      <w:r>
        <w:t>Литература</w:t>
      </w:r>
    </w:p>
    <w:p w14:paraId="41761AA7" w14:textId="77777777" w:rsidR="008C7AAF" w:rsidRDefault="008C7AAF" w:rsidP="008C7AAF">
      <w:pPr>
        <w:pStyle w:val="a3"/>
        <w:numPr>
          <w:ilvl w:val="0"/>
          <w:numId w:val="1"/>
        </w:numPr>
      </w:pPr>
      <w:r>
        <w:t>Оспанова А.К., Омарова Р.А. Основы статистической термодинамики, Алматы. 2011. 105 с.</w:t>
      </w:r>
    </w:p>
    <w:p w14:paraId="6AE95B6C" w14:textId="77777777" w:rsidR="008C7AAF" w:rsidRDefault="008C7AAF" w:rsidP="008C7AAF">
      <w:pPr>
        <w:pStyle w:val="a3"/>
        <w:numPr>
          <w:ilvl w:val="0"/>
          <w:numId w:val="1"/>
        </w:numPr>
      </w:pPr>
      <w:r>
        <w:t>Оспанова А.К. и др. Теории и проблемы физической химии. Алматы. 2021. С. 198</w:t>
      </w:r>
    </w:p>
    <w:p w14:paraId="15652783" w14:textId="77777777" w:rsidR="008C7AAF" w:rsidRDefault="008C7AAF" w:rsidP="008C7AAF"/>
    <w:p w14:paraId="64A98802" w14:textId="77777777" w:rsidR="008C7AAF" w:rsidRDefault="008C7AAF" w:rsidP="008C7AAF"/>
    <w:p w14:paraId="4F27299C" w14:textId="77777777" w:rsidR="00831C73" w:rsidRDefault="00831C73" w:rsidP="00831C73">
      <w:pPr>
        <w:jc w:val="center"/>
        <w:rPr>
          <w:sz w:val="28"/>
          <w:szCs w:val="28"/>
        </w:rPr>
      </w:pPr>
    </w:p>
    <w:p w14:paraId="2C7429B4" w14:textId="77777777" w:rsidR="00831C73" w:rsidRDefault="00831C73" w:rsidP="00831C73">
      <w:pPr>
        <w:jc w:val="center"/>
        <w:rPr>
          <w:sz w:val="28"/>
          <w:szCs w:val="28"/>
        </w:rPr>
      </w:pPr>
    </w:p>
    <w:p w14:paraId="7F70A4AB" w14:textId="77777777" w:rsidR="00831C73" w:rsidRDefault="00831C73" w:rsidP="00831C73">
      <w:pPr>
        <w:jc w:val="center"/>
        <w:rPr>
          <w:sz w:val="28"/>
          <w:szCs w:val="28"/>
        </w:rPr>
      </w:pPr>
    </w:p>
    <w:p w14:paraId="1F6A42DD" w14:textId="77777777" w:rsidR="00831C73" w:rsidRDefault="00831C73" w:rsidP="00831C73">
      <w:pPr>
        <w:jc w:val="center"/>
        <w:rPr>
          <w:sz w:val="28"/>
          <w:szCs w:val="28"/>
        </w:rPr>
      </w:pPr>
    </w:p>
    <w:p w14:paraId="4A93CCCF" w14:textId="77777777" w:rsidR="00831C73" w:rsidRDefault="00831C73" w:rsidP="00831C73">
      <w:pPr>
        <w:jc w:val="center"/>
        <w:rPr>
          <w:sz w:val="28"/>
          <w:szCs w:val="28"/>
        </w:rPr>
      </w:pPr>
    </w:p>
    <w:p w14:paraId="232507B4" w14:textId="77777777" w:rsidR="00831C73" w:rsidRDefault="00831C73" w:rsidP="00831C73">
      <w:pPr>
        <w:jc w:val="center"/>
        <w:rPr>
          <w:sz w:val="28"/>
          <w:szCs w:val="28"/>
        </w:rPr>
      </w:pPr>
    </w:p>
    <w:p w14:paraId="5EA54A72" w14:textId="77777777" w:rsidR="00831C73" w:rsidRDefault="00831C73" w:rsidP="00831C73">
      <w:pPr>
        <w:jc w:val="center"/>
        <w:rPr>
          <w:sz w:val="28"/>
          <w:szCs w:val="28"/>
        </w:rPr>
      </w:pPr>
    </w:p>
    <w:p w14:paraId="0625F140" w14:textId="77777777" w:rsidR="00831C73" w:rsidRDefault="00831C73" w:rsidP="00831C73">
      <w:pPr>
        <w:jc w:val="center"/>
        <w:rPr>
          <w:sz w:val="28"/>
          <w:szCs w:val="28"/>
        </w:rPr>
      </w:pPr>
    </w:p>
    <w:p w14:paraId="78A4E50F" w14:textId="77777777" w:rsidR="00831C73" w:rsidRDefault="00831C73" w:rsidP="00831C73">
      <w:pPr>
        <w:jc w:val="center"/>
        <w:rPr>
          <w:sz w:val="28"/>
          <w:szCs w:val="28"/>
        </w:rPr>
      </w:pPr>
    </w:p>
    <w:p w14:paraId="68F47538" w14:textId="77777777" w:rsidR="00831C73" w:rsidRDefault="00831C73" w:rsidP="00831C73">
      <w:pPr>
        <w:jc w:val="center"/>
        <w:rPr>
          <w:sz w:val="28"/>
          <w:szCs w:val="28"/>
        </w:rPr>
      </w:pPr>
    </w:p>
    <w:p w14:paraId="0541E074" w14:textId="77777777" w:rsidR="00831C73" w:rsidRDefault="00831C73" w:rsidP="00831C73">
      <w:pPr>
        <w:jc w:val="center"/>
        <w:rPr>
          <w:sz w:val="28"/>
          <w:szCs w:val="28"/>
        </w:rPr>
      </w:pPr>
    </w:p>
    <w:p w14:paraId="4B4C8653" w14:textId="77777777" w:rsidR="00831C73" w:rsidRDefault="00831C73" w:rsidP="00831C73">
      <w:pPr>
        <w:jc w:val="center"/>
        <w:rPr>
          <w:sz w:val="28"/>
          <w:szCs w:val="28"/>
        </w:rPr>
      </w:pPr>
    </w:p>
    <w:p w14:paraId="51CA033B" w14:textId="77777777" w:rsidR="00831C73" w:rsidRDefault="00831C73" w:rsidP="00831C73">
      <w:pPr>
        <w:jc w:val="center"/>
        <w:rPr>
          <w:sz w:val="28"/>
          <w:szCs w:val="28"/>
        </w:rPr>
      </w:pPr>
    </w:p>
    <w:p w14:paraId="4DEAC98C" w14:textId="77777777" w:rsidR="00831C73" w:rsidRDefault="00831C73" w:rsidP="00831C73">
      <w:pPr>
        <w:jc w:val="center"/>
        <w:rPr>
          <w:sz w:val="28"/>
          <w:szCs w:val="28"/>
        </w:rPr>
      </w:pPr>
    </w:p>
    <w:p w14:paraId="4342D4E7" w14:textId="77777777" w:rsidR="00831C73" w:rsidRDefault="00831C73" w:rsidP="00831C73">
      <w:pPr>
        <w:jc w:val="center"/>
        <w:rPr>
          <w:sz w:val="28"/>
          <w:szCs w:val="28"/>
        </w:rPr>
      </w:pPr>
    </w:p>
    <w:p w14:paraId="75EE81F9" w14:textId="77777777" w:rsidR="00831C73" w:rsidRDefault="00831C73" w:rsidP="00831C73">
      <w:pPr>
        <w:jc w:val="center"/>
        <w:rPr>
          <w:sz w:val="28"/>
          <w:szCs w:val="28"/>
        </w:rPr>
      </w:pPr>
    </w:p>
    <w:p w14:paraId="59FD286A" w14:textId="77777777" w:rsidR="00831C73" w:rsidRDefault="00831C73"/>
    <w:sectPr w:rsidR="00831C73" w:rsidSect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2E2"/>
    <w:multiLevelType w:val="hybridMultilevel"/>
    <w:tmpl w:val="BB6CA1D6"/>
    <w:lvl w:ilvl="0" w:tplc="73F2A3D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81752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73"/>
    <w:rsid w:val="00330563"/>
    <w:rsid w:val="004C484B"/>
    <w:rsid w:val="00831C73"/>
    <w:rsid w:val="008C7AAF"/>
    <w:rsid w:val="009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830"/>
  <w15:docId w15:val="{0D51C2A0-C004-4A1E-8E23-7F1B566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Оспанова Алья</cp:lastModifiedBy>
  <cp:revision>2</cp:revision>
  <dcterms:created xsi:type="dcterms:W3CDTF">2021-10-05T08:49:00Z</dcterms:created>
  <dcterms:modified xsi:type="dcterms:W3CDTF">2023-09-16T17:25:00Z</dcterms:modified>
</cp:coreProperties>
</file>